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3227"/>
        <w:gridCol w:w="1701"/>
        <w:gridCol w:w="3402"/>
        <w:gridCol w:w="1843"/>
      </w:tblGrid>
      <w:tr w:rsidR="002A27D2" w:rsidTr="002C6B08">
        <w:trPr>
          <w:trHeight w:val="533"/>
        </w:trPr>
        <w:tc>
          <w:tcPr>
            <w:tcW w:w="3227" w:type="dxa"/>
          </w:tcPr>
          <w:p w:rsidR="002A27D2" w:rsidRPr="00502289" w:rsidRDefault="002A27D2" w:rsidP="002C6B0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Адрес (кадастровый номер)</w:t>
            </w:r>
          </w:p>
        </w:tc>
        <w:tc>
          <w:tcPr>
            <w:tcW w:w="1701" w:type="dxa"/>
          </w:tcPr>
          <w:p w:rsidR="002A27D2" w:rsidRPr="00502289" w:rsidRDefault="002A27D2" w:rsidP="002C6B0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Площадь участка</w:t>
            </w:r>
          </w:p>
        </w:tc>
        <w:tc>
          <w:tcPr>
            <w:tcW w:w="3402" w:type="dxa"/>
          </w:tcPr>
          <w:p w:rsidR="002A27D2" w:rsidRPr="00502289" w:rsidRDefault="002A27D2" w:rsidP="002C6B0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Цель предоставления</w:t>
            </w:r>
          </w:p>
        </w:tc>
        <w:tc>
          <w:tcPr>
            <w:tcW w:w="1843" w:type="dxa"/>
          </w:tcPr>
          <w:p w:rsidR="002A27D2" w:rsidRPr="00502289" w:rsidRDefault="002A27D2" w:rsidP="002C6B0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A27D2" w:rsidTr="002C6B08">
        <w:trPr>
          <w:trHeight w:val="533"/>
        </w:trPr>
        <w:tc>
          <w:tcPr>
            <w:tcW w:w="10173" w:type="dxa"/>
            <w:gridSpan w:val="4"/>
          </w:tcPr>
          <w:p w:rsidR="002A27D2" w:rsidRPr="005646BF" w:rsidRDefault="0087021D" w:rsidP="002A27D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января </w:t>
            </w:r>
            <w:r w:rsidR="002A27D2" w:rsidRPr="0087021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564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646B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2A27D2" w:rsidTr="002C6B08">
        <w:trPr>
          <w:trHeight w:val="837"/>
        </w:trPr>
        <w:tc>
          <w:tcPr>
            <w:tcW w:w="3227" w:type="dxa"/>
          </w:tcPr>
          <w:p w:rsidR="002A27D2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л.  Понтонный Мост, 90ж 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(22:63:020417:10)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1,4930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логистического комплекса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1 361 998 </w:t>
            </w:r>
          </w:p>
        </w:tc>
      </w:tr>
      <w:tr w:rsidR="002A27D2" w:rsidTr="002C6B08">
        <w:trPr>
          <w:trHeight w:val="853"/>
        </w:trPr>
        <w:tc>
          <w:tcPr>
            <w:tcW w:w="3227" w:type="dxa"/>
          </w:tcPr>
          <w:p w:rsidR="002A27D2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  Понтонный Мост, 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90е 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(22:63:020417:1)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0,5668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логистического комплекса</w:t>
            </w:r>
          </w:p>
        </w:tc>
        <w:tc>
          <w:tcPr>
            <w:tcW w:w="1843" w:type="dxa"/>
          </w:tcPr>
          <w:p w:rsidR="002A27D2" w:rsidRPr="00502289" w:rsidRDefault="002A27D2" w:rsidP="00274DF7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551 176 </w:t>
            </w:r>
          </w:p>
        </w:tc>
      </w:tr>
      <w:tr w:rsidR="002A27D2" w:rsidTr="002C6B08">
        <w:trPr>
          <w:trHeight w:val="853"/>
        </w:trPr>
        <w:tc>
          <w:tcPr>
            <w:tcW w:w="3227" w:type="dxa"/>
          </w:tcPr>
          <w:p w:rsidR="002A27D2" w:rsidRPr="00502289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>л. Дружбы, 40а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(22:63:030209:211)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0,13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объекта бытового обслуживания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269 695 </w:t>
            </w:r>
          </w:p>
        </w:tc>
      </w:tr>
      <w:tr w:rsidR="0087021D" w:rsidTr="002C6B08">
        <w:trPr>
          <w:trHeight w:val="645"/>
        </w:trPr>
        <w:tc>
          <w:tcPr>
            <w:tcW w:w="10173" w:type="dxa"/>
            <w:gridSpan w:val="4"/>
          </w:tcPr>
          <w:p w:rsidR="0087021D" w:rsidRDefault="0087021D" w:rsidP="0087021D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января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4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года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ул. Телефонная, 145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(22:63:040331:45)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0,4063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объекта административного назначения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1 346 069 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>-д Базовый, 6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(22:63:010301:8) 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0,6954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предприятия по складированию, первичной обработке стеклотары и механической переработке пластиковой тары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486 296 </w:t>
            </w:r>
          </w:p>
        </w:tc>
      </w:tr>
      <w:tr w:rsidR="0087021D" w:rsidTr="002C6B08">
        <w:trPr>
          <w:trHeight w:val="428"/>
        </w:trPr>
        <w:tc>
          <w:tcPr>
            <w:tcW w:w="10173" w:type="dxa"/>
            <w:gridSpan w:val="4"/>
          </w:tcPr>
          <w:p w:rsidR="0087021D" w:rsidRPr="00502289" w:rsidRDefault="0087021D" w:rsidP="0087021D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 2019 года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>л. Звездная, 17д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(22:63:030219:1480)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2,1868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производственного предприятия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2 001 150  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C6B08" w:rsidP="007D5D76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>р-кт</w:t>
            </w:r>
            <w:proofErr w:type="spellEnd"/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Энергетиков, 36в </w:t>
            </w:r>
          </w:p>
          <w:p w:rsidR="002A27D2" w:rsidRPr="00502289" w:rsidRDefault="002A27D2" w:rsidP="007D5D76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(22:63:030313:44) </w:t>
            </w:r>
          </w:p>
          <w:p w:rsidR="002A27D2" w:rsidRPr="00502289" w:rsidRDefault="002A27D2" w:rsidP="007D5D76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1,2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производственного предприятия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1 098 125 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>л. Попова, 167и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(22:63:030501:8)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0,2136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торгово-сервисного объекта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389 131 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>л. Солнечная Поляна, 18ж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(22:63:010302:309)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0,1260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объекта административного назначения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271 665 </w:t>
            </w:r>
          </w:p>
        </w:tc>
      </w:tr>
      <w:tr w:rsidR="0087021D" w:rsidTr="002C6B08">
        <w:trPr>
          <w:trHeight w:val="475"/>
        </w:trPr>
        <w:tc>
          <w:tcPr>
            <w:tcW w:w="10173" w:type="dxa"/>
            <w:gridSpan w:val="4"/>
          </w:tcPr>
          <w:p w:rsidR="0087021D" w:rsidRDefault="0087021D" w:rsidP="0087021D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</w:rPr>
              <w:t>12 февраля 2019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Аносова, </w:t>
            </w:r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(22:63:040118:55)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0,1261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многоэтажных наземных, подземных и полуподземных гаражей-стоянок, гаражных комплексов, открытых автостоянок до 500 и более машино-мест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126 591 </w:t>
            </w:r>
          </w:p>
        </w:tc>
      </w:tr>
      <w:tr w:rsidR="002A27D2" w:rsidTr="002C6B08">
        <w:trPr>
          <w:trHeight w:val="259"/>
        </w:trPr>
        <w:tc>
          <w:tcPr>
            <w:tcW w:w="3227" w:type="dxa"/>
          </w:tcPr>
          <w:p w:rsidR="002A27D2" w:rsidRPr="00502289" w:rsidRDefault="002C6B08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27D2">
              <w:rPr>
                <w:rFonts w:ascii="Times New Roman" w:hAnsi="Times New Roman" w:cs="Times New Roman"/>
                <w:sz w:val="24"/>
                <w:szCs w:val="24"/>
              </w:rPr>
              <w:t>р-кт</w:t>
            </w:r>
            <w:proofErr w:type="spellEnd"/>
            <w:r w:rsidR="002A27D2" w:rsidRPr="00502289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Энергетиков, 36</w:t>
            </w:r>
          </w:p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(22:63:030313:17)</w:t>
            </w:r>
          </w:p>
        </w:tc>
        <w:tc>
          <w:tcPr>
            <w:tcW w:w="1701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1,8581 га</w:t>
            </w:r>
          </w:p>
        </w:tc>
        <w:tc>
          <w:tcPr>
            <w:tcW w:w="3402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289">
              <w:rPr>
                <w:rFonts w:ascii="Times New Roman" w:hAnsi="Times New Roman" w:cs="Times New Roman"/>
                <w:sz w:val="24"/>
                <w:szCs w:val="24"/>
              </w:rPr>
              <w:t>для строительства складов</w:t>
            </w:r>
          </w:p>
        </w:tc>
        <w:tc>
          <w:tcPr>
            <w:tcW w:w="1843" w:type="dxa"/>
          </w:tcPr>
          <w:p w:rsidR="002A27D2" w:rsidRPr="00502289" w:rsidRDefault="002A27D2" w:rsidP="005E2B24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1 157 324 </w:t>
            </w:r>
          </w:p>
        </w:tc>
      </w:tr>
    </w:tbl>
    <w:p w:rsidR="009B02E2" w:rsidRDefault="009B02E2" w:rsidP="005E2B24">
      <w:pPr>
        <w:tabs>
          <w:tab w:val="left" w:pos="3630"/>
        </w:tabs>
      </w:pPr>
      <w:bookmarkStart w:id="0" w:name="_GoBack"/>
      <w:bookmarkEnd w:id="0"/>
    </w:p>
    <w:sectPr w:rsidR="009B02E2" w:rsidSect="002C6B0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16"/>
    <w:rsid w:val="000670B6"/>
    <w:rsid w:val="000C4DDF"/>
    <w:rsid w:val="001372E3"/>
    <w:rsid w:val="00211179"/>
    <w:rsid w:val="00274DF7"/>
    <w:rsid w:val="002A27D2"/>
    <w:rsid w:val="002B1B87"/>
    <w:rsid w:val="002C6B08"/>
    <w:rsid w:val="00316F55"/>
    <w:rsid w:val="00335936"/>
    <w:rsid w:val="00356616"/>
    <w:rsid w:val="003A5762"/>
    <w:rsid w:val="003F1160"/>
    <w:rsid w:val="00417CC4"/>
    <w:rsid w:val="00502289"/>
    <w:rsid w:val="005646BF"/>
    <w:rsid w:val="005E2B24"/>
    <w:rsid w:val="005E384D"/>
    <w:rsid w:val="0068595F"/>
    <w:rsid w:val="006F1327"/>
    <w:rsid w:val="00780116"/>
    <w:rsid w:val="007D5D76"/>
    <w:rsid w:val="0081359F"/>
    <w:rsid w:val="0082211A"/>
    <w:rsid w:val="0087021D"/>
    <w:rsid w:val="009021D4"/>
    <w:rsid w:val="00917F58"/>
    <w:rsid w:val="009B02E2"/>
    <w:rsid w:val="00A84E2A"/>
    <w:rsid w:val="00B3257E"/>
    <w:rsid w:val="00B42EDA"/>
    <w:rsid w:val="00B61985"/>
    <w:rsid w:val="00B90BCB"/>
    <w:rsid w:val="00C5111E"/>
    <w:rsid w:val="00DC124F"/>
    <w:rsid w:val="00ED207A"/>
    <w:rsid w:val="00ED346A"/>
    <w:rsid w:val="00F117BE"/>
    <w:rsid w:val="00FA5965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EF11D-DD36-484F-9BD5-DDE6FBD2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2E2"/>
    <w:rPr>
      <w:b/>
      <w:bCs/>
    </w:rPr>
  </w:style>
  <w:style w:type="character" w:customStyle="1" w:styleId="datetime">
    <w:name w:val="datetime"/>
    <w:basedOn w:val="a0"/>
    <w:rsid w:val="009B02E2"/>
  </w:style>
  <w:style w:type="character" w:styleId="a5">
    <w:name w:val="Hyperlink"/>
    <w:basedOn w:val="a0"/>
    <w:uiPriority w:val="99"/>
    <w:semiHidden/>
    <w:unhideWhenUsed/>
    <w:rsid w:val="009B02E2"/>
    <w:rPr>
      <w:color w:val="0000FF"/>
      <w:u w:val="single"/>
    </w:rPr>
  </w:style>
  <w:style w:type="table" w:styleId="a6">
    <w:name w:val="Table Grid"/>
    <w:basedOn w:val="a1"/>
    <w:uiPriority w:val="39"/>
    <w:rsid w:val="005E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7F33-C94E-4DBD-87F4-22A90A69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Притула</dc:creator>
  <cp:lastModifiedBy>Татьяна С. Вилисова</cp:lastModifiedBy>
  <cp:revision>3</cp:revision>
  <cp:lastPrinted>2019-01-15T06:01:00Z</cp:lastPrinted>
  <dcterms:created xsi:type="dcterms:W3CDTF">2019-01-15T06:43:00Z</dcterms:created>
  <dcterms:modified xsi:type="dcterms:W3CDTF">2019-01-15T06:50:00Z</dcterms:modified>
</cp:coreProperties>
</file>