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87B" w:rsidRDefault="00DD487B" w:rsidP="00DD487B">
      <w:pPr>
        <w:pStyle w:val="a3"/>
        <w:spacing w:line="264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Программа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016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530167">
        <w:rPr>
          <w:rFonts w:ascii="Times New Roman" w:hAnsi="Times New Roman" w:cs="Times New Roman"/>
          <w:b/>
          <w:bCs/>
          <w:sz w:val="24"/>
          <w:szCs w:val="24"/>
        </w:rPr>
        <w:t>Конвента лидеров студенческого самоуправления Алтая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D487B" w:rsidRDefault="00DD487B" w:rsidP="00DD487B">
      <w:pPr>
        <w:pStyle w:val="a3"/>
        <w:spacing w:line="264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D487B" w:rsidRPr="004B0CE1" w:rsidRDefault="00DD487B" w:rsidP="00DD487B">
      <w:pPr>
        <w:pStyle w:val="a3"/>
        <w:spacing w:line="26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B0CE1">
        <w:rPr>
          <w:rFonts w:ascii="Times New Roman" w:hAnsi="Times New Roman" w:cs="Times New Roman"/>
          <w:sz w:val="24"/>
          <w:szCs w:val="24"/>
        </w:rPr>
        <w:t xml:space="preserve">23.11, 11.00-11.50 Торжественное открытие </w:t>
      </w:r>
      <w:r w:rsidRPr="004B0CE1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4B0CE1">
        <w:rPr>
          <w:rFonts w:ascii="Times New Roman" w:hAnsi="Times New Roman" w:cs="Times New Roman"/>
          <w:sz w:val="24"/>
          <w:szCs w:val="24"/>
        </w:rPr>
        <w:t xml:space="preserve"> Конвента лидеров студенческого самоуправления Алтая (Парламентский центр Алтайского края, ул. Анатолия, 81).</w:t>
      </w:r>
    </w:p>
    <w:p w:rsidR="00DD487B" w:rsidRPr="004B0CE1" w:rsidRDefault="00DD487B" w:rsidP="00DD487B">
      <w:pPr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4B0CE1">
        <w:rPr>
          <w:rFonts w:ascii="Times New Roman" w:hAnsi="Times New Roman" w:cs="Times New Roman"/>
          <w:sz w:val="24"/>
          <w:szCs w:val="24"/>
        </w:rPr>
        <w:t>23.11, 12.00-12.50 Заседание Совета студентов Алтая (Парламентский центр Алтайского края, ул. Анатолия, 81).</w:t>
      </w:r>
    </w:p>
    <w:p w:rsidR="00DD487B" w:rsidRPr="004B0CE1" w:rsidRDefault="00DD487B" w:rsidP="00DD487B">
      <w:pPr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4B0CE1">
        <w:rPr>
          <w:rFonts w:ascii="Times New Roman" w:hAnsi="Times New Roman" w:cs="Times New Roman"/>
          <w:sz w:val="24"/>
          <w:szCs w:val="24"/>
        </w:rPr>
        <w:t xml:space="preserve">23.11, 14.30-16.00 Работа секций и </w:t>
      </w:r>
      <w:proofErr w:type="spellStart"/>
      <w:r w:rsidRPr="004B0CE1">
        <w:rPr>
          <w:rFonts w:ascii="Times New Roman" w:hAnsi="Times New Roman" w:cs="Times New Roman"/>
          <w:sz w:val="24"/>
          <w:szCs w:val="24"/>
        </w:rPr>
        <w:t>мастерклассов</w:t>
      </w:r>
      <w:proofErr w:type="spellEnd"/>
      <w:r w:rsidRPr="004B0CE1">
        <w:rPr>
          <w:rFonts w:ascii="Times New Roman" w:hAnsi="Times New Roman" w:cs="Times New Roman"/>
          <w:sz w:val="24"/>
          <w:szCs w:val="24"/>
        </w:rPr>
        <w:t xml:space="preserve"> </w:t>
      </w:r>
      <w:r w:rsidRPr="004B0CE1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4B0CE1">
        <w:rPr>
          <w:rFonts w:ascii="Times New Roman" w:hAnsi="Times New Roman" w:cs="Times New Roman"/>
          <w:sz w:val="24"/>
          <w:szCs w:val="24"/>
        </w:rPr>
        <w:t xml:space="preserve"> Конвента лидеров студенческого самоуправления Алтая (Алтайский государственный университета, ул. Димитрова, 66). </w:t>
      </w:r>
      <w:r w:rsidRPr="004B0CE1">
        <w:rPr>
          <w:rFonts w:ascii="Times New Roman" w:hAnsi="Times New Roman" w:cs="Times New Roman"/>
          <w:sz w:val="24"/>
          <w:szCs w:val="24"/>
        </w:rPr>
        <w:br/>
        <w:t xml:space="preserve">24.11, 10.00-15.00 Работа секций, презентация проектов участников </w:t>
      </w:r>
      <w:r w:rsidRPr="004B0CE1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4B0CE1">
        <w:rPr>
          <w:rFonts w:ascii="Times New Roman" w:hAnsi="Times New Roman" w:cs="Times New Roman"/>
          <w:sz w:val="24"/>
          <w:szCs w:val="24"/>
        </w:rPr>
        <w:t xml:space="preserve"> Конвента лидеров студенческого самоуправления Алтая, выборы Президиума Совета студентов Алтая (Алтайский государственный университета, ул. Димитрова, 66). </w:t>
      </w:r>
      <w:r w:rsidRPr="004B0CE1">
        <w:rPr>
          <w:rFonts w:ascii="Times New Roman" w:hAnsi="Times New Roman" w:cs="Times New Roman"/>
          <w:sz w:val="24"/>
          <w:szCs w:val="24"/>
        </w:rPr>
        <w:br/>
        <w:t xml:space="preserve">25.11, 10.00-11.30 Подведение итогов работы </w:t>
      </w:r>
      <w:r w:rsidRPr="004B0CE1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4B0CE1">
        <w:rPr>
          <w:rFonts w:ascii="Times New Roman" w:hAnsi="Times New Roman" w:cs="Times New Roman"/>
          <w:sz w:val="24"/>
          <w:szCs w:val="24"/>
        </w:rPr>
        <w:t xml:space="preserve"> Конвента лидеров студенческого самоуправления Алтая (Алтайский государственный университета, ул. Димитрова, 66). </w:t>
      </w:r>
      <w:r w:rsidRPr="004B0CE1">
        <w:rPr>
          <w:rFonts w:ascii="Times New Roman" w:hAnsi="Times New Roman" w:cs="Times New Roman"/>
          <w:sz w:val="24"/>
          <w:szCs w:val="24"/>
        </w:rPr>
        <w:br/>
        <w:t xml:space="preserve">25.11, 12.00-13.00 </w:t>
      </w:r>
      <w:proofErr w:type="spellStart"/>
      <w:r w:rsidRPr="004B0CE1">
        <w:rPr>
          <w:rFonts w:ascii="Times New Roman" w:hAnsi="Times New Roman" w:cs="Times New Roman"/>
          <w:sz w:val="24"/>
          <w:szCs w:val="24"/>
        </w:rPr>
        <w:t>Open</w:t>
      </w:r>
      <w:proofErr w:type="spellEnd"/>
      <w:r w:rsidRPr="004B0C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CE1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Pr="004B0CE1">
        <w:rPr>
          <w:rFonts w:ascii="Times New Roman" w:hAnsi="Times New Roman" w:cs="Times New Roman"/>
          <w:sz w:val="24"/>
          <w:szCs w:val="24"/>
        </w:rPr>
        <w:t xml:space="preserve"> «Татьянин день» (Алтайский государственный университета, ул. Димитрова, 66).</w:t>
      </w:r>
      <w:r w:rsidRPr="004B0CE1">
        <w:rPr>
          <w:rFonts w:ascii="Times New Roman" w:hAnsi="Times New Roman" w:cs="Times New Roman"/>
          <w:sz w:val="24"/>
          <w:szCs w:val="24"/>
        </w:rPr>
        <w:br/>
        <w:t>25.11, 15.00-17.00 Спортивно-развлекательное мероприятие «Горячий лёд» (Парк Спорта А. </w:t>
      </w:r>
      <w:proofErr w:type="spellStart"/>
      <w:r w:rsidRPr="004B0CE1">
        <w:rPr>
          <w:rFonts w:ascii="Times New Roman" w:hAnsi="Times New Roman" w:cs="Times New Roman"/>
          <w:sz w:val="24"/>
          <w:szCs w:val="24"/>
        </w:rPr>
        <w:t>Смертина</w:t>
      </w:r>
      <w:proofErr w:type="spellEnd"/>
      <w:r w:rsidRPr="004B0CE1">
        <w:rPr>
          <w:rFonts w:ascii="Times New Roman" w:hAnsi="Times New Roman" w:cs="Times New Roman"/>
          <w:sz w:val="24"/>
          <w:szCs w:val="24"/>
        </w:rPr>
        <w:t xml:space="preserve">, Ледовый комплекс «Льдинка», ул. Энтузиастов, 12В). </w:t>
      </w:r>
    </w:p>
    <w:sectPr w:rsidR="00DD487B" w:rsidRPr="004B0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A5096"/>
    <w:multiLevelType w:val="hybridMultilevel"/>
    <w:tmpl w:val="C08438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396"/>
    <w:rsid w:val="00166015"/>
    <w:rsid w:val="00540F5E"/>
    <w:rsid w:val="00BC4396"/>
    <w:rsid w:val="00CD1747"/>
    <w:rsid w:val="00DD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1B2D6-FB04-47D8-8A8C-AAA7D5AC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87B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87B"/>
    <w:pPr>
      <w:ind w:left="720"/>
      <w:contextualSpacing/>
    </w:pPr>
  </w:style>
  <w:style w:type="character" w:styleId="a4">
    <w:name w:val="Hyperlink"/>
    <w:rsid w:val="00DD487B"/>
    <w:rPr>
      <w:color w:val="0000FF"/>
      <w:u w:val="single"/>
    </w:rPr>
  </w:style>
  <w:style w:type="paragraph" w:customStyle="1" w:styleId="11">
    <w:name w:val="Основной_текст_1.1."/>
    <w:rsid w:val="00DD487B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uppressAutoHyphens/>
      <w:spacing w:after="0" w:line="240" w:lineRule="auto"/>
      <w:ind w:firstLine="567"/>
      <w:jc w:val="both"/>
    </w:pPr>
    <w:rPr>
      <w:rFonts w:ascii="Arial Unicode MS" w:eastAsia="Arial Unicode MS" w:hAnsi="Arial Unicode MS" w:cs="Arial Unicode MS"/>
      <w:color w:val="000000"/>
      <w:sz w:val="28"/>
      <w:szCs w:val="28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С. Вилисова</dc:creator>
  <cp:keywords/>
  <dc:description/>
  <cp:lastModifiedBy>Татьяна С. Вилисова</cp:lastModifiedBy>
  <cp:revision>2</cp:revision>
  <dcterms:created xsi:type="dcterms:W3CDTF">2018-01-11T09:56:00Z</dcterms:created>
  <dcterms:modified xsi:type="dcterms:W3CDTF">2018-01-11T10:04:00Z</dcterms:modified>
</cp:coreProperties>
</file>