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3E3" w:rsidRPr="00146640" w:rsidRDefault="005A33E3" w:rsidP="005A33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:rsidR="005A33E3" w:rsidRPr="00AD3460" w:rsidRDefault="005A33E3" w:rsidP="005A33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:rsidR="005A33E3" w:rsidRPr="00EF57A0" w:rsidRDefault="005A33E3" w:rsidP="00EF57A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AD3460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EF57A0" w:rsidRPr="006F735C" w:rsidRDefault="00EF57A0" w:rsidP="00EF57A0">
      <w:pPr>
        <w:spacing w:after="0" w:line="240" w:lineRule="auto"/>
        <w:jc w:val="center"/>
        <w:rPr>
          <w:rFonts w:ascii="Book Antiqua" w:eastAsia="Times New Roman" w:hAnsi="Book Antiqua"/>
          <w:sz w:val="32"/>
          <w:szCs w:val="24"/>
          <w:u w:val="single"/>
          <w:lang w:eastAsia="ru-RU"/>
        </w:rPr>
      </w:pPr>
      <w:r w:rsidRPr="006F735C">
        <w:rPr>
          <w:rFonts w:ascii="Book Antiqua" w:eastAsia="Times New Roman" w:hAnsi="Book Antiqua"/>
          <w:sz w:val="32"/>
          <w:szCs w:val="24"/>
          <w:u w:val="single"/>
          <w:lang w:eastAsia="ru-RU"/>
        </w:rPr>
        <w:t>(ПРОЕКТ)</w:t>
      </w:r>
    </w:p>
    <w:p w:rsidR="005A33E3" w:rsidRPr="00661D38" w:rsidRDefault="005A33E3" w:rsidP="005A33E3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5A33E3" w:rsidRPr="00661D38" w:rsidRDefault="005A33E3" w:rsidP="005A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№______________</w:t>
      </w:r>
    </w:p>
    <w:p w:rsidR="005A33E3" w:rsidRPr="00B63170" w:rsidRDefault="005A33E3" w:rsidP="005A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3E3" w:rsidRPr="00B63170" w:rsidRDefault="005A33E3" w:rsidP="005A3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218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</w:tblGrid>
      <w:tr w:rsidR="001A2D55" w:rsidRPr="001A2D55" w:rsidTr="0024017F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A2D55" w:rsidRPr="001A2D55" w:rsidRDefault="007E2724" w:rsidP="009F0C79">
            <w:pPr>
              <w:spacing w:after="0" w:line="240" w:lineRule="auto"/>
              <w:ind w:left="-8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27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 внесении изменений </w:t>
            </w:r>
            <w:r w:rsidRPr="007E2724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в</w:t>
            </w:r>
            <w:r w:rsidR="0024017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приложение к</w:t>
            </w:r>
            <w:r w:rsidRPr="007E27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постановлени</w:t>
            </w:r>
            <w:r w:rsidR="0024017F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Pr="007E27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администрации города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7E27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08.10.2019 №1741 </w:t>
            </w:r>
            <w:r w:rsidRPr="007E2724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(в редакции постановления </w:t>
            </w:r>
            <w:r w:rsidRPr="007E2724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от </w:t>
            </w:r>
            <w:r w:rsidR="009F0C79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  <w:r w:rsidRPr="007E2724">
              <w:rPr>
                <w:rFonts w:ascii="Times New Roman" w:eastAsia="Calibri" w:hAnsi="Times New Roman" w:cs="Times New Roman"/>
                <w:sz w:val="28"/>
                <w:szCs w:val="28"/>
              </w:rPr>
              <w:t>.03.202</w:t>
            </w:r>
            <w:r w:rsidR="009F0C7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7E27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</w:t>
            </w:r>
            <w:r w:rsidR="009F0C79">
              <w:rPr>
                <w:rFonts w:ascii="Times New Roman" w:eastAsia="Calibri" w:hAnsi="Times New Roman" w:cs="Times New Roman"/>
                <w:sz w:val="28"/>
                <w:szCs w:val="28"/>
              </w:rPr>
              <w:t>399</w:t>
            </w:r>
            <w:r w:rsidRPr="007E2724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</w:tr>
    </w:tbl>
    <w:p w:rsidR="001A2D55" w:rsidRPr="00B63170" w:rsidRDefault="001A2D55" w:rsidP="001A2D55">
      <w:pPr>
        <w:tabs>
          <w:tab w:val="left" w:pos="167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A2D55" w:rsidRPr="00B63170" w:rsidRDefault="001A2D55" w:rsidP="001A2D55">
      <w:pPr>
        <w:tabs>
          <w:tab w:val="left" w:pos="167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A2D55" w:rsidRPr="001A2D55" w:rsidRDefault="001A2D55" w:rsidP="001A2D55">
      <w:pPr>
        <w:tabs>
          <w:tab w:val="left" w:pos="167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2D55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решением Барнаульской городской Думы </w:t>
      </w:r>
      <w:r w:rsidRPr="001A2D55">
        <w:rPr>
          <w:rFonts w:ascii="Times New Roman" w:eastAsia="Calibri" w:hAnsi="Times New Roman" w:cs="Times New Roman"/>
          <w:sz w:val="28"/>
          <w:szCs w:val="28"/>
        </w:rPr>
        <w:br/>
      </w:r>
      <w:r w:rsidRPr="009F0C79">
        <w:rPr>
          <w:rFonts w:ascii="Times New Roman" w:eastAsia="Calibri" w:hAnsi="Times New Roman" w:cs="Times New Roman"/>
          <w:sz w:val="28"/>
          <w:szCs w:val="28"/>
        </w:rPr>
        <w:t>от</w:t>
      </w:r>
      <w:r w:rsidR="00A51E92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A51E92" w:rsidRPr="00E079F8">
        <w:rPr>
          <w:rFonts w:ascii="Times New Roman" w:eastAsia="Times New Roman" w:hAnsi="Times New Roman" w:cs="Times New Roman"/>
          <w:sz w:val="28"/>
          <w:szCs w:val="20"/>
          <w:lang w:eastAsia="ru-RU"/>
        </w:rPr>
        <w:t>02.12.2022 №41</w:t>
      </w:r>
      <w:r w:rsidR="00A51E9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 бюджете города на 2023 год </w:t>
      </w:r>
      <w:r w:rsidR="00A51E92" w:rsidRPr="00E079F8">
        <w:rPr>
          <w:rFonts w:ascii="Times New Roman" w:eastAsia="Times New Roman" w:hAnsi="Times New Roman" w:cs="Times New Roman"/>
          <w:sz w:val="28"/>
          <w:szCs w:val="20"/>
          <w:lang w:eastAsia="ru-RU"/>
        </w:rPr>
        <w:t>и на плановый период 2024 и 2025 годов»</w:t>
      </w:r>
      <w:r w:rsidR="009F0C7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A2D55">
        <w:rPr>
          <w:rFonts w:ascii="Times New Roman" w:eastAsia="Calibri" w:hAnsi="Times New Roman" w:cs="Times New Roman"/>
          <w:sz w:val="28"/>
          <w:szCs w:val="28"/>
        </w:rPr>
        <w:t xml:space="preserve">постановлением администрации города от 03.04.2014 №635 «Об утверждении Порядка разработки, реализации и оценки эффективности муниципальных программ» администрация города Барнаула </w:t>
      </w:r>
      <w:r w:rsidR="00B63170" w:rsidRPr="006201B9">
        <w:rPr>
          <w:rFonts w:ascii="Times New Roman" w:eastAsia="Times New Roman" w:hAnsi="Times New Roman" w:cs="Times New Roman"/>
          <w:spacing w:val="30"/>
          <w:sz w:val="28"/>
          <w:szCs w:val="20"/>
          <w:lang w:eastAsia="ru-RU"/>
        </w:rPr>
        <w:t>постановляет</w:t>
      </w:r>
      <w:r w:rsidRPr="001A2D5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A2D55" w:rsidRPr="001A2D55" w:rsidRDefault="001A2D55" w:rsidP="001A2D55">
      <w:pPr>
        <w:tabs>
          <w:tab w:val="left" w:pos="167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2D55">
        <w:rPr>
          <w:rFonts w:ascii="Times New Roman" w:eastAsia="Calibri" w:hAnsi="Times New Roman" w:cs="Times New Roman"/>
          <w:sz w:val="28"/>
          <w:szCs w:val="28"/>
        </w:rPr>
        <w:t xml:space="preserve">1. Внести в </w:t>
      </w:r>
      <w:r w:rsidR="0024017F">
        <w:rPr>
          <w:rFonts w:ascii="Times New Roman" w:eastAsia="Calibri" w:hAnsi="Times New Roman" w:cs="Times New Roman"/>
          <w:sz w:val="28"/>
          <w:szCs w:val="28"/>
        </w:rPr>
        <w:t xml:space="preserve">приложение к </w:t>
      </w:r>
      <w:r w:rsidRPr="001A2D55">
        <w:rPr>
          <w:rFonts w:ascii="Times New Roman" w:eastAsia="Calibri" w:hAnsi="Times New Roman" w:cs="Times New Roman"/>
          <w:sz w:val="28"/>
          <w:szCs w:val="28"/>
        </w:rPr>
        <w:t>постановлени</w:t>
      </w:r>
      <w:r w:rsidR="0024017F">
        <w:rPr>
          <w:rFonts w:ascii="Times New Roman" w:eastAsia="Calibri" w:hAnsi="Times New Roman" w:cs="Times New Roman"/>
          <w:sz w:val="28"/>
          <w:szCs w:val="28"/>
        </w:rPr>
        <w:t>ю</w:t>
      </w:r>
      <w:r w:rsidRPr="001A2D55">
        <w:rPr>
          <w:rFonts w:ascii="Times New Roman" w:eastAsia="Calibri" w:hAnsi="Times New Roman" w:cs="Times New Roman"/>
          <w:sz w:val="28"/>
          <w:szCs w:val="28"/>
        </w:rPr>
        <w:t xml:space="preserve"> администрации города </w:t>
      </w:r>
      <w:r w:rsidR="0024017F">
        <w:rPr>
          <w:rFonts w:ascii="Times New Roman" w:eastAsia="Calibri" w:hAnsi="Times New Roman" w:cs="Times New Roman"/>
          <w:sz w:val="28"/>
          <w:szCs w:val="28"/>
        </w:rPr>
        <w:br/>
      </w:r>
      <w:r w:rsidRPr="001A2D55">
        <w:rPr>
          <w:rFonts w:ascii="Times New Roman" w:eastAsia="Calibri" w:hAnsi="Times New Roman" w:cs="Times New Roman"/>
          <w:sz w:val="28"/>
          <w:szCs w:val="28"/>
        </w:rPr>
        <w:t xml:space="preserve">от 08.10.2019 №1741 «Об утверждении муниципальной программы «Обеспечение устойчивого сокращения непригодного для проживания жилищного фонда города Барнаула на 2019-2025 годы» (в редакции постановления от </w:t>
      </w:r>
      <w:r w:rsidR="00A51E92">
        <w:rPr>
          <w:rFonts w:ascii="Times New Roman" w:eastAsia="Calibri" w:hAnsi="Times New Roman" w:cs="Times New Roman"/>
          <w:sz w:val="28"/>
          <w:szCs w:val="28"/>
        </w:rPr>
        <w:t>28.03.2022 №399</w:t>
      </w:r>
      <w:r w:rsidRPr="001A2D55">
        <w:rPr>
          <w:rFonts w:ascii="Times New Roman" w:eastAsia="Calibri" w:hAnsi="Times New Roman" w:cs="Times New Roman"/>
          <w:sz w:val="28"/>
          <w:szCs w:val="28"/>
        </w:rPr>
        <w:t xml:space="preserve">) следующие изменения: </w:t>
      </w:r>
    </w:p>
    <w:p w:rsidR="001A2D55" w:rsidRPr="001A2D55" w:rsidRDefault="001A2D55" w:rsidP="002401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2D55">
        <w:rPr>
          <w:rFonts w:ascii="Times New Roman" w:eastAsia="Calibri" w:hAnsi="Times New Roman" w:cs="Times New Roman"/>
          <w:sz w:val="28"/>
          <w:szCs w:val="28"/>
        </w:rPr>
        <w:t>1.1</w:t>
      </w:r>
      <w:r w:rsidR="0024017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>В разделе «ПАСПОРТ Программы»: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 w:rsidR="0024017F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.1. </w:t>
      </w:r>
      <w:hyperlink r:id="rId6" w:history="1">
        <w:r w:rsidRPr="001A2D55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Строку</w:t>
        </w:r>
      </w:hyperlink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«Объемы финансирования Программы» изложить </w:t>
      </w: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в следующей редакции:</w:t>
      </w:r>
    </w:p>
    <w:p w:rsidR="001A2D55" w:rsidRPr="00046446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«Общий объем финансирования составляет </w:t>
      </w:r>
      <w:r w:rsidR="00046446">
        <w:rPr>
          <w:rFonts w:ascii="Times New Roman" w:eastAsia="Times New Roman" w:hAnsi="Times New Roman" w:cs="Times New Roman"/>
          <w:sz w:val="28"/>
          <w:szCs w:val="28"/>
          <w:lang w:eastAsia="ru-RU"/>
        </w:rPr>
        <w:t>3 7</w:t>
      </w:r>
      <w:r w:rsidR="00773798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="0004644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73798">
        <w:rPr>
          <w:rFonts w:ascii="Times New Roman" w:eastAsia="Times New Roman" w:hAnsi="Times New Roman" w:cs="Times New Roman"/>
          <w:sz w:val="28"/>
          <w:szCs w:val="28"/>
          <w:lang w:eastAsia="ru-RU"/>
        </w:rPr>
        <w:t>794</w:t>
      </w:r>
      <w:r w:rsidR="000464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73798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из </w:t>
      </w:r>
      <w:r w:rsidRPr="0004644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них:</w:t>
      </w:r>
    </w:p>
    <w:p w:rsidR="001A2D55" w:rsidRPr="00A3659C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 2019 – 2020 годов </w:t>
      </w:r>
      <w:r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CA0D92"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469 940,85</w:t>
      </w:r>
      <w:r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1A2D55" w:rsidRPr="00A3659C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 2020 – 2021 годов – </w:t>
      </w:r>
      <w:r w:rsidR="009904E6"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385 920,9</w:t>
      </w:r>
      <w:r w:rsidR="00CE6E30"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1A2D55" w:rsidRPr="00A3659C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 2021 – 2022 годов – </w:t>
      </w:r>
      <w:r w:rsidR="00CA0D92"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122 431,3</w:t>
      </w:r>
      <w:r w:rsidR="0012736B"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00763" w:rsidRPr="00A3659C" w:rsidRDefault="001A2D55" w:rsidP="005007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2022 – 2023 г</w:t>
      </w:r>
      <w:r w:rsidR="00500763"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одов – </w:t>
      </w:r>
      <w:r w:rsidR="00A51E92"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73798"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 821 501,22</w:t>
      </w:r>
      <w:r w:rsidR="00500763"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00763" w:rsidRPr="00A3659C" w:rsidRDefault="00500763" w:rsidP="005007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2023</w:t>
      </w:r>
      <w:r w:rsidR="00464B4D"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64B4D"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годов – 0,00 </w:t>
      </w:r>
      <w:r w:rsidR="00464B4D"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464B4D"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4B4D" w:rsidRPr="00A3659C" w:rsidRDefault="00464B4D" w:rsidP="005007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2024 - 2025 годов – 0,00 тыс. рублей;</w:t>
      </w:r>
    </w:p>
    <w:p w:rsidR="001A2D55" w:rsidRPr="00A3659C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финансирования:</w:t>
      </w:r>
    </w:p>
    <w:p w:rsidR="001A2D55" w:rsidRPr="00CE6E30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Фонда – 2</w:t>
      </w:r>
      <w:r w:rsidR="00773798"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 612 141,56</w:t>
      </w:r>
      <w:r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числе:</w:t>
      </w:r>
    </w:p>
    <w:p w:rsidR="001A2D55" w:rsidRPr="00A3659C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2019 – 2020 годов – 347 576,90 тыс. рублей;</w:t>
      </w:r>
    </w:p>
    <w:p w:rsidR="001A2D55" w:rsidRPr="00A3659C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 2020 – 2021 годов – </w:t>
      </w:r>
      <w:r w:rsidR="00CA0D92"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268</w:t>
      </w:r>
      <w:r w:rsidR="00B75158"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 730,89</w:t>
      </w:r>
      <w:r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1A2D55" w:rsidRPr="00A3659C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2021 – 2022 годов – 83</w:t>
      </w:r>
      <w:r w:rsidR="00CA0D92"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75158"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CA0D92"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,8</w:t>
      </w:r>
      <w:r w:rsidR="00B75158"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1A2D55" w:rsidRPr="00A3659C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этап 2022 – 2023 годов – 1</w:t>
      </w:r>
      <w:r w:rsidR="00773798"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 912 321,92</w:t>
      </w:r>
      <w:r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464B4D" w:rsidRPr="00A3659C" w:rsidRDefault="00464B4D" w:rsidP="00464B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2023 - 2024 годов – 0,00 тыс. рублей;</w:t>
      </w:r>
    </w:p>
    <w:p w:rsidR="00464B4D" w:rsidRPr="00A3659C" w:rsidRDefault="00464B4D" w:rsidP="00464B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2024 - 2025 годов – 0,00 тыс. рублей;</w:t>
      </w:r>
    </w:p>
    <w:p w:rsidR="001A2D55" w:rsidRPr="00CE6E30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краевого бюджета – 2</w:t>
      </w:r>
      <w:r w:rsidR="00B75158"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73798"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 792</w:t>
      </w:r>
      <w:r w:rsidR="00773798"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B50A2"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числе:</w:t>
      </w:r>
    </w:p>
    <w:p w:rsidR="001A2D55" w:rsidRPr="00CE6E30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 2019 – 2020 годов – 3 639,89 тыс. рублей; </w:t>
      </w:r>
    </w:p>
    <w:p w:rsidR="001A2D55" w:rsidRPr="00CE6E30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2020 – 2021 годов – 3</w:t>
      </w:r>
      <w:r w:rsidR="00B75158"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 354,</w:t>
      </w:r>
      <w:r w:rsidR="002B50A2"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1A2D55" w:rsidRPr="00CE6E30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2021 – 2022 годов – 1</w:t>
      </w:r>
      <w:r w:rsidR="00CA0D92"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75158"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505</w:t>
      </w:r>
      <w:r w:rsidR="00CA0D92"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75158"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0D92"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1A2D55" w:rsidRPr="00CE6E30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 2022 – 2023 годов – </w:t>
      </w:r>
      <w:r w:rsidR="00A51E92"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773798"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 293,</w:t>
      </w:r>
      <w:r w:rsidR="00A3659C"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464B4D" w:rsidRPr="00CE6E30" w:rsidRDefault="00464B4D" w:rsidP="00464B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2023 - 2024 годов – 0,00 тыс. рублей;</w:t>
      </w:r>
    </w:p>
    <w:p w:rsidR="00464B4D" w:rsidRPr="00CE6E30" w:rsidRDefault="00464B4D" w:rsidP="00464B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2024 - 2025 годов – 0,00 тыс. рублей;</w:t>
      </w:r>
    </w:p>
    <w:p w:rsidR="001A2D55" w:rsidRPr="00CE6E30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городского бюджета – </w:t>
      </w:r>
      <w:r w:rsidR="00EF57A0"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73798"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52682"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73798"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431FE"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73798"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431FE"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045,4</w:t>
      </w:r>
      <w:r w:rsidR="00CE6E30"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числе:</w:t>
      </w:r>
    </w:p>
    <w:p w:rsidR="001A2D55" w:rsidRPr="00CE6E30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2019 – 2020 годов – 118</w:t>
      </w:r>
      <w:r w:rsidR="00CA0D92"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 724,06</w:t>
      </w:r>
      <w:r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1A2D55" w:rsidRPr="00CE6E30" w:rsidRDefault="001A2D55" w:rsidP="002526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 2020 – 2021 годов – </w:t>
      </w:r>
      <w:r w:rsidR="001431FE"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106</w:t>
      </w:r>
      <w:r w:rsidR="00252682"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31FE"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021</w:t>
      </w:r>
      <w:r w:rsidR="00252682"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CE6E30"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1A2D55" w:rsidRPr="00CE6E30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 2021 – 2022 годов – </w:t>
      </w:r>
      <w:r w:rsidR="00CA0D92"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="00252682"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 414,21</w:t>
      </w:r>
      <w:r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1A2D55" w:rsidRPr="00CE6E30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2022 – 2023</w:t>
      </w:r>
      <w:r w:rsidR="005B7F75"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– </w:t>
      </w:r>
      <w:r w:rsidR="00252682"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73798"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89 886,13</w:t>
      </w:r>
      <w:r w:rsidR="005B7F75"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464B4D" w:rsidRPr="00CE6E30" w:rsidRDefault="00464B4D" w:rsidP="00464B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2023 - 2024 годов – 0,00 тыс. рублей;</w:t>
      </w:r>
    </w:p>
    <w:p w:rsidR="001431FE" w:rsidRDefault="00464B4D" w:rsidP="00464B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2024 - 2025 годов – 0,00 тыс. рублей</w:t>
      </w:r>
      <w:r w:rsidR="001431F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10F48" w:rsidRPr="005A33E3" w:rsidRDefault="00C10F48" w:rsidP="00C10F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внебюджетные источники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7 814,97 тыс. рублей, в том числе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C10F48" w:rsidRDefault="00C10F48" w:rsidP="00C10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E9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A51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7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A51E9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A51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– 0,00 тыс. рублей;</w:t>
      </w:r>
    </w:p>
    <w:p w:rsidR="00C10F48" w:rsidRDefault="00C10F48" w:rsidP="00C10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 2020 – 2021 годов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7 814,97</w:t>
      </w:r>
      <w:r w:rsidRPr="00337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10F48" w:rsidRDefault="00C10F48" w:rsidP="00C10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06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37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37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0,00 тыс. рублей;</w:t>
      </w:r>
    </w:p>
    <w:p w:rsidR="00C10F48" w:rsidRDefault="00C10F48" w:rsidP="00C10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06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2022 – 2023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0,00 тыс. рублей;</w:t>
      </w:r>
    </w:p>
    <w:p w:rsidR="00C10F48" w:rsidRDefault="00C10F48" w:rsidP="00C10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06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37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37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0,00 тыс. рублей;</w:t>
      </w:r>
    </w:p>
    <w:p w:rsidR="00C10F48" w:rsidRPr="00500763" w:rsidRDefault="00C10F48" w:rsidP="00C10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2024</w:t>
      </w:r>
      <w:r w:rsidRPr="00337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годов – 0,00 тыс. рублей.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Общий объем финансирования указан без учета неиспользованных лимитов бюджетных обязательств, а также скорректирован с учетом экономии, сложившейся по </w:t>
      </w:r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результатам: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электронных процедур, проведенных в соответствии с требованиями Федерального </w:t>
      </w:r>
      <w:hyperlink r:id="rId7" w:history="1">
        <w:r w:rsidRPr="001A2D55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закона</w:t>
        </w:r>
      </w:hyperlink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от 05.04.2013 №44-ФЗ «О контрактной системе в сфере закупок товаров, работ, услуг для обеспечения государственных и муниципальных нужд»;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определения размера возмещения за изымаемое жилое помещение </w:t>
      </w:r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  <w:t xml:space="preserve">в аварийном многоквартирном доме, выплачиваемого гражданину, являющемуся собственником такого помещения, в соответствии с </w:t>
      </w:r>
      <w:hyperlink r:id="rId8" w:history="1">
        <w:r w:rsidRPr="001A2D55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частью 7 статьи 32</w:t>
        </w:r>
      </w:hyperlink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Жилищного кодекса Российской Федерации и Федеральным </w:t>
      </w:r>
      <w:hyperlink r:id="rId9" w:history="1">
        <w:r w:rsidRPr="001A2D55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законом</w:t>
        </w:r>
      </w:hyperlink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от 29.07.1998 №135-ФЗ «Об оценочной деятельности в Российской Федерации».</w:t>
      </w:r>
    </w:p>
    <w:p w:rsidR="001A2D55" w:rsidRPr="001A2D55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Объемы финансирования подлежат ежегодному уточнению 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соответствии с постановлением Правительства Алтайского края 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01.04.2019 №106 «Об утверждении краевой адресной программы «Переселение граждан из аварийного жилищного фонда» 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2019 – 2025 годы» (далее – краевая программа), решением Барнаульской городской Думы о бюджете города на очередной финансовый год 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на плановый период.</w:t>
      </w:r>
    </w:p>
    <w:p w:rsidR="001A2D55" w:rsidRPr="001A2D55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Реализация Программы является расходным обязательством городского округа – города Барнаула Алтайско</w:t>
      </w:r>
      <w:r w:rsidR="00B63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края в части финансирования 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средств бюджета города. </w:t>
      </w:r>
    </w:p>
    <w:p w:rsidR="001A2D55" w:rsidRPr="001A2D55" w:rsidRDefault="001A2D55" w:rsidP="001A2D5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 к средствам, выделяемым из бюджета города, будут привлечены средства Фонда и краевого бюджета, внебюджетные источники»;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 w:rsidR="0024017F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24017F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hyperlink r:id="rId10" w:history="1">
        <w:r w:rsidRPr="001A2D55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Строку</w:t>
        </w:r>
      </w:hyperlink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«Ожидаемые результаты реализации Программы» изложить в следующей редакции: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A51E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Переселение 40</w:t>
      </w:r>
      <w:r w:rsidR="00B320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90</w:t>
      </w:r>
      <w:r w:rsidRPr="001A2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из многоквартирных домов, признанных </w:t>
      </w:r>
      <w:r w:rsidRPr="001A2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в установленном порядке аварийными и подлежащими сносу </w:t>
      </w:r>
      <w:r w:rsidRPr="001A2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или реконструкции; 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расселение </w:t>
      </w:r>
      <w:r w:rsidR="00046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63 047,65</w:t>
      </w:r>
      <w:r w:rsidRPr="001A2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кв. метра аварийного жилищного фонда»;</w:t>
      </w:r>
    </w:p>
    <w:p w:rsidR="001A2D55" w:rsidRPr="001A2D55" w:rsidRDefault="00A935AF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1.2.</w:t>
      </w:r>
      <w:r w:rsidR="001A2D55" w:rsidRPr="001A2D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A2D55"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Раздел 2.3 </w:t>
      </w:r>
      <w:r w:rsidR="001A2D55"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>«2.3. Конечные результаты реализации Программы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Основными ожидаемыми результатами реализации Программы </w:t>
      </w:r>
      <w:r w:rsidRPr="001A2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к 2025 году являются: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переселение </w:t>
      </w:r>
      <w:r w:rsidR="00A51E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</w:t>
      </w:r>
      <w:r w:rsidR="00046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90</w:t>
      </w:r>
      <w:r w:rsidRPr="001A2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из многоквартирных домов, признанных </w:t>
      </w:r>
      <w:r w:rsidRPr="001A2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в установленном порядке аварийными и подлежащими сносу или реконструкции; </w:t>
      </w:r>
    </w:p>
    <w:p w:rsidR="001A2D55" w:rsidRPr="001A2D55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расселение </w:t>
      </w:r>
      <w:r w:rsidR="00046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63 047,65</w:t>
      </w:r>
      <w:r w:rsidRPr="001A2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кв. метра аварийного жилищного фонда.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Перечень многоквартирных домов, признанных аварийными </w:t>
      </w: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и подлежащими сносу или реконструкции с 01.01.2012 по 01.01.2017, приведен в приложении 1 к Программе.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Сведения об индикаторах Программы и их значения приведены </w:t>
      </w: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в приложении 2 к Программе.»;</w:t>
      </w:r>
    </w:p>
    <w:p w:rsidR="001A2D55" w:rsidRPr="001A2D55" w:rsidRDefault="001A2D55" w:rsidP="001A2D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2D55">
        <w:rPr>
          <w:rFonts w:ascii="Times New Roman" w:eastAsia="Calibri" w:hAnsi="Times New Roman" w:cs="Times New Roman"/>
          <w:sz w:val="28"/>
          <w:szCs w:val="28"/>
        </w:rPr>
        <w:t>1.3.</w:t>
      </w: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Раздел 4 изложить в следующей редакции: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Calibri" w:hAnsi="Times New Roman" w:cs="Times New Roman"/>
          <w:sz w:val="28"/>
          <w:szCs w:val="28"/>
        </w:rPr>
        <w:t xml:space="preserve">«4. 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финансовых ресурсов, необходимых для реализации Программы</w:t>
      </w:r>
    </w:p>
    <w:p w:rsidR="00CE6E30" w:rsidRPr="00046446" w:rsidRDefault="00CE6E30" w:rsidP="00CE6E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«Общий объем финансирования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3 799 794,40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из </w:t>
      </w:r>
      <w:r w:rsidRPr="0004644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них:</w:t>
      </w:r>
    </w:p>
    <w:p w:rsidR="00CE6E30" w:rsidRPr="00A3659C" w:rsidRDefault="00CE6E30" w:rsidP="00CE6E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 2019 – 2020 годов </w:t>
      </w:r>
      <w:r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– 469 940,85 тыс. рублей;</w:t>
      </w:r>
    </w:p>
    <w:p w:rsidR="00CE6E30" w:rsidRPr="00A3659C" w:rsidRDefault="00CE6E30" w:rsidP="00CE6E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2020 – 2021 годов – 385 920,9</w:t>
      </w:r>
      <w:r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CE6E30" w:rsidRPr="00A3659C" w:rsidRDefault="00CE6E30" w:rsidP="00CE6E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2021 – 2022 годов – 122 431,34 тыс. рублей;</w:t>
      </w:r>
    </w:p>
    <w:p w:rsidR="00CE6E30" w:rsidRPr="00A3659C" w:rsidRDefault="00CE6E30" w:rsidP="00CE6E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2022 – 2023 годов – 2 821 501,22 тыс. рублей;</w:t>
      </w:r>
    </w:p>
    <w:p w:rsidR="00CE6E30" w:rsidRPr="00A3659C" w:rsidRDefault="00CE6E30" w:rsidP="00CE6E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2023 - 2024 годов – 0,00 тыс. рублей;</w:t>
      </w:r>
    </w:p>
    <w:p w:rsidR="00CE6E30" w:rsidRPr="00A3659C" w:rsidRDefault="00CE6E30" w:rsidP="00CE6E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2024 - 2025 годов – 0,00 тыс. рублей;</w:t>
      </w:r>
    </w:p>
    <w:p w:rsidR="00CE6E30" w:rsidRPr="00A3659C" w:rsidRDefault="00CE6E30" w:rsidP="00CE6E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финансирования:</w:t>
      </w:r>
    </w:p>
    <w:p w:rsidR="00CE6E30" w:rsidRPr="00CE6E30" w:rsidRDefault="00CE6E30" w:rsidP="00CE6E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Фонда – 2 612 141,56 тыс. рублей, в том числе:</w:t>
      </w:r>
    </w:p>
    <w:p w:rsidR="00CE6E30" w:rsidRPr="00A3659C" w:rsidRDefault="00CE6E30" w:rsidP="00CE6E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2019 – 2020 годов – 347 576,90 тыс. рублей;</w:t>
      </w:r>
    </w:p>
    <w:p w:rsidR="00CE6E30" w:rsidRPr="00A3659C" w:rsidRDefault="00CE6E30" w:rsidP="00CE6E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2020 – 2021 годов – 268 730,89 тыс. рублей;</w:t>
      </w:r>
    </w:p>
    <w:p w:rsidR="00CE6E30" w:rsidRPr="00A3659C" w:rsidRDefault="00CE6E30" w:rsidP="00CE6E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2021 – 2022 годов – 83 511,85 тыс. рублей;</w:t>
      </w:r>
    </w:p>
    <w:p w:rsidR="00CE6E30" w:rsidRPr="00A3659C" w:rsidRDefault="00CE6E30" w:rsidP="00CE6E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2022 – 2023 годов – 1 912 321,92 тыс. рублей;</w:t>
      </w:r>
    </w:p>
    <w:p w:rsidR="00CE6E30" w:rsidRPr="00A3659C" w:rsidRDefault="00CE6E30" w:rsidP="00CE6E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2023 - 2024 годов – 0,00 тыс. рублей;</w:t>
      </w:r>
    </w:p>
    <w:p w:rsidR="00CE6E30" w:rsidRPr="00A3659C" w:rsidRDefault="00CE6E30" w:rsidP="00CE6E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2024 - 2025 годов – 0,00 тыс. рублей;</w:t>
      </w:r>
    </w:p>
    <w:p w:rsidR="00CE6E30" w:rsidRPr="00CE6E30" w:rsidRDefault="00CE6E30" w:rsidP="00CE6E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59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краевого бюджета – 27 792</w:t>
      </w:r>
      <w:r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,39 тыс. рублей, в том числе:</w:t>
      </w:r>
    </w:p>
    <w:p w:rsidR="00CE6E30" w:rsidRPr="00CE6E30" w:rsidRDefault="00CE6E30" w:rsidP="00CE6E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этап 2019 – 2020 годов – 3 639,89 тыс. рублей; </w:t>
      </w:r>
    </w:p>
    <w:p w:rsidR="00CE6E30" w:rsidRPr="00CE6E30" w:rsidRDefault="00CE6E30" w:rsidP="00CE6E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2020 – 2021 годов – 3 354,05 тыс. рублей;</w:t>
      </w:r>
    </w:p>
    <w:p w:rsidR="00CE6E30" w:rsidRPr="00CE6E30" w:rsidRDefault="00CE6E30" w:rsidP="00CE6E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2021 – 2022 годов – 1 505,28 тыс. рублей;</w:t>
      </w:r>
    </w:p>
    <w:p w:rsidR="00CE6E30" w:rsidRPr="00CE6E30" w:rsidRDefault="00CE6E30" w:rsidP="00CE6E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2022 – 2023 годов – 19 293,17 тыс. рублей;</w:t>
      </w:r>
    </w:p>
    <w:p w:rsidR="00CE6E30" w:rsidRPr="00CE6E30" w:rsidRDefault="00CE6E30" w:rsidP="00CE6E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2023 - 2024 годов – 0,00 тыс. рублей;</w:t>
      </w:r>
    </w:p>
    <w:p w:rsidR="00CE6E30" w:rsidRPr="00CE6E30" w:rsidRDefault="00CE6E30" w:rsidP="00CE6E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2024 - 2025 годов – 0,00 тыс. рублей;</w:t>
      </w:r>
    </w:p>
    <w:p w:rsidR="00CE6E30" w:rsidRPr="00CE6E30" w:rsidRDefault="00CE6E30" w:rsidP="00CE6E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городского бюджета – 1 152 045,48 тыс. рублей, в том числе:</w:t>
      </w:r>
    </w:p>
    <w:p w:rsidR="00CE6E30" w:rsidRPr="00CE6E30" w:rsidRDefault="00CE6E30" w:rsidP="00CE6E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2019 – 2020 годов – 118 724,06 тыс. рублей;</w:t>
      </w:r>
    </w:p>
    <w:p w:rsidR="00CE6E30" w:rsidRPr="00CE6E30" w:rsidRDefault="00CE6E30" w:rsidP="00CE6E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2020 – 2021 годов – 106 021,08 тыс. рублей;</w:t>
      </w:r>
    </w:p>
    <w:p w:rsidR="00CE6E30" w:rsidRPr="00CE6E30" w:rsidRDefault="00CE6E30" w:rsidP="00CE6E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2021 – 2022 годов – 37 414,21 тыс. рублей;</w:t>
      </w:r>
    </w:p>
    <w:p w:rsidR="00CE6E30" w:rsidRPr="00CE6E30" w:rsidRDefault="00CE6E30" w:rsidP="00CE6E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2022 – 2023 годов – 889 886,13 тыс. рублей;</w:t>
      </w:r>
    </w:p>
    <w:p w:rsidR="00CE6E30" w:rsidRPr="00CE6E30" w:rsidRDefault="00CE6E30" w:rsidP="00CE6E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E3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2023 - 2024 годов – 0,00 тыс. рублей;</w:t>
      </w:r>
    </w:p>
    <w:p w:rsidR="00CE6E30" w:rsidRDefault="00CE6E30" w:rsidP="00CE6E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2024 - 2025 годов – 0,00 тыс. рублей;</w:t>
      </w:r>
    </w:p>
    <w:p w:rsidR="00CE6E30" w:rsidRPr="005A33E3" w:rsidRDefault="00CE6E30" w:rsidP="00CE6E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внебюджетные источники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7 814,97 тыс. рублей, в том числе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CE6E30" w:rsidRDefault="00CE6E30" w:rsidP="00CE6E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E9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A51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7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A51E9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A51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– 0,00 тыс. рублей;</w:t>
      </w:r>
    </w:p>
    <w:p w:rsidR="00CE6E30" w:rsidRDefault="00CE6E30" w:rsidP="00CE6E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 2020 – 2021 годов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7 814,97</w:t>
      </w:r>
      <w:r w:rsidRPr="00337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6E30" w:rsidRDefault="00CE6E30" w:rsidP="00CE6E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06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37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37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0,00 тыс. рублей;</w:t>
      </w:r>
    </w:p>
    <w:p w:rsidR="00CE6E30" w:rsidRDefault="00CE6E30" w:rsidP="00CE6E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06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2022 – 2023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0,00 тыс. рублей;</w:t>
      </w:r>
    </w:p>
    <w:p w:rsidR="00CE6E30" w:rsidRDefault="00CE6E30" w:rsidP="00CE6E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06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37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37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0,00 тыс. рублей;</w:t>
      </w:r>
    </w:p>
    <w:p w:rsidR="00CE6E30" w:rsidRPr="00500763" w:rsidRDefault="00CE6E30" w:rsidP="00CE6E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2024</w:t>
      </w:r>
      <w:r w:rsidRPr="00337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годов – 0,00 тыс. рублей.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Общий объем финансирования указан без учета неиспользованных лимитов бюджетных обязательств, а также скорректирован с учетом экономии, сложившейся по </w:t>
      </w:r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результатам: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электронных процедур, проведенных в соответствии с требованиями Федерального </w:t>
      </w:r>
      <w:hyperlink r:id="rId11" w:history="1">
        <w:r w:rsidRPr="001A2D55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закона</w:t>
        </w:r>
      </w:hyperlink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от 05.04.2013 №44-ФЗ «О контрактной системе в сфере закупок товаров, работ, услуг для обеспечения государственных и муниципальных нужд»;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определения размера возмещения за изымаемое жилое помещение </w:t>
      </w:r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  <w:t xml:space="preserve">в аварийном многоквартирном доме, выплачиваемого гражданину, являющемуся собственником такого помещения, в соответствии с </w:t>
      </w:r>
      <w:hyperlink r:id="rId12" w:history="1">
        <w:r w:rsidRPr="001A2D55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частью 7 статьи 32</w:t>
        </w:r>
      </w:hyperlink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Жилищного кодекса Российской Федерации и Федеральным </w:t>
      </w:r>
      <w:hyperlink r:id="rId13" w:history="1">
        <w:r w:rsidRPr="001A2D55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законом</w:t>
        </w:r>
      </w:hyperlink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от 29.07.1998 №135-ФЗ «Об оценочной деятельности в Российской Федерации».</w:t>
      </w:r>
    </w:p>
    <w:p w:rsidR="001A2D55" w:rsidRPr="001A2D55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Объемы финансирования подлежат ежегодному уточнению 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соответствии с постановлением Правительства Алтайского края 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01.04.2019 №106 «Об утверждении краевой адресной программы «Переселение граждан из аварийного жилищного фонда» 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2019 – 2025 годы» (далее – краевая программа), решением Барнаульской городской Думы о бюджете города на очередной финансовый год 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на плановый период.</w:t>
      </w:r>
    </w:p>
    <w:p w:rsidR="001A2D55" w:rsidRPr="001A2D55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является расходным обязательством городского округа – города Барнаула Алтайско</w:t>
      </w:r>
      <w:r w:rsidR="00B63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края в части финансирования 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средств бюджета города. 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Дополнительно к средствам, выделяемым из бюджета города, будут привлечены средства Фонда и краевого бюджета, внебюджетные источники.»;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174D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Start w:id="0" w:name="_GoBack"/>
      <w:bookmarkEnd w:id="0"/>
      <w:r w:rsidRPr="00932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1, 2, 3, </w:t>
      </w:r>
      <w:r w:rsidR="00932F83" w:rsidRPr="00932F83">
        <w:rPr>
          <w:rFonts w:ascii="Times New Roman" w:eastAsia="Times New Roman" w:hAnsi="Times New Roman" w:cs="Times New Roman"/>
          <w:sz w:val="28"/>
          <w:szCs w:val="28"/>
          <w:lang w:eastAsia="ru-RU"/>
        </w:rPr>
        <w:t>4, 5</w:t>
      </w:r>
      <w:r w:rsidRPr="00932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Pr="00932F83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программе «</w:t>
      </w:r>
      <w:r w:rsidRPr="00932F83">
        <w:rPr>
          <w:rFonts w:ascii="Times New Roman" w:eastAsia="Calibri" w:hAnsi="Times New Roman" w:cs="Times New Roman"/>
          <w:sz w:val="28"/>
          <w:szCs w:val="28"/>
        </w:rPr>
        <w:t>Обеспечение устойчивого сокращения непригодного для проживания жилищного фонда города Барнаула на 2019-2025 годы</w:t>
      </w:r>
      <w:r w:rsidRPr="00932F83">
        <w:rPr>
          <w:rFonts w:ascii="Times New Roman" w:eastAsia="Calibri" w:hAnsi="Times New Roman" w:cs="Times New Roman"/>
          <w:sz w:val="28"/>
          <w:szCs w:val="28"/>
          <w:lang w:eastAsia="ru-RU"/>
        </w:rPr>
        <w:t>» изложить в новой редакции.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Постановление вступает в силу со дня официального опубликования </w:t>
      </w: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и распространяет свое действие на правоотношения, возникшие </w:t>
      </w:r>
      <w:r w:rsidR="00B63170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>с 01.01.202</w:t>
      </w:r>
      <w:r w:rsidR="00A51E92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A2D55" w:rsidRPr="001A2D55" w:rsidRDefault="001A2D55" w:rsidP="001A2D5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2D55">
        <w:rPr>
          <w:rFonts w:ascii="Times New Roman" w:eastAsia="Calibri" w:hAnsi="Times New Roman" w:cs="Times New Roman"/>
          <w:sz w:val="28"/>
          <w:szCs w:val="28"/>
        </w:rPr>
        <w:t xml:space="preserve">3. Комитету информационной политики (Андреева Е.С.) обеспечить опубликование постановления в газете «Вечерний Барнаул» и официальном сетевом издании «Правовой портал администрации </w:t>
      </w:r>
      <w:proofErr w:type="spellStart"/>
      <w:r w:rsidRPr="001A2D55">
        <w:rPr>
          <w:rFonts w:ascii="Times New Roman" w:eastAsia="Calibri" w:hAnsi="Times New Roman" w:cs="Times New Roman"/>
          <w:sz w:val="28"/>
          <w:szCs w:val="28"/>
        </w:rPr>
        <w:t>г.Барнаула</w:t>
      </w:r>
      <w:proofErr w:type="spellEnd"/>
      <w:r w:rsidRPr="001A2D55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1A2D55" w:rsidRPr="001A2D55" w:rsidRDefault="001A2D55" w:rsidP="001A2D5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2D55">
        <w:rPr>
          <w:rFonts w:ascii="Times New Roman" w:eastAsia="Calibri" w:hAnsi="Times New Roman" w:cs="Times New Roman"/>
          <w:sz w:val="28"/>
          <w:szCs w:val="28"/>
        </w:rPr>
        <w:t>4. Контроль за исполнением постановления возложить на заместителя главы администрации города по городскому хозяйству.</w:t>
      </w:r>
    </w:p>
    <w:p w:rsidR="005A33E3" w:rsidRPr="00B63170" w:rsidRDefault="005A33E3" w:rsidP="005A3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B63170" w:rsidRPr="00B63170" w:rsidRDefault="00B63170" w:rsidP="005A3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44FB1" w:rsidRDefault="005A33E3" w:rsidP="00FA14CA">
      <w:pPr>
        <w:autoSpaceDE w:val="0"/>
        <w:autoSpaceDN w:val="0"/>
        <w:adjustRightInd w:val="0"/>
        <w:spacing w:after="0" w:line="240" w:lineRule="auto"/>
        <w:jc w:val="both"/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города                  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В.Г. Франк</w:t>
      </w:r>
    </w:p>
    <w:sectPr w:rsidR="00244FB1" w:rsidSect="00FA14CA">
      <w:headerReference w:type="default" r:id="rId14"/>
      <w:headerReference w:type="first" r:id="rId15"/>
      <w:pgSz w:w="11909" w:h="16834"/>
      <w:pgMar w:top="964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3EA" w:rsidRDefault="00ED4294">
      <w:pPr>
        <w:spacing w:after="0" w:line="240" w:lineRule="auto"/>
      </w:pPr>
      <w:r>
        <w:separator/>
      </w:r>
    </w:p>
  </w:endnote>
  <w:endnote w:type="continuationSeparator" w:id="0">
    <w:p w:rsidR="000453EA" w:rsidRDefault="00ED4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3EA" w:rsidRDefault="00ED4294">
      <w:pPr>
        <w:spacing w:after="0" w:line="240" w:lineRule="auto"/>
      </w:pPr>
      <w:r>
        <w:separator/>
      </w:r>
    </w:p>
  </w:footnote>
  <w:footnote w:type="continuationSeparator" w:id="0">
    <w:p w:rsidR="000453EA" w:rsidRDefault="00ED4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63379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1D38" w:rsidRPr="00661D38" w:rsidRDefault="000B27F6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32F83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1D38" w:rsidRDefault="00932F8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54B" w:rsidRDefault="000B27F6" w:rsidP="008C654B">
    <w:pPr>
      <w:pStyle w:val="a3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596091B1" wp14:editId="68C2203F">
          <wp:extent cx="594000" cy="723600"/>
          <wp:effectExtent l="0" t="0" r="0" b="635"/>
          <wp:docPr id="1" name="Рисунок 1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3E3"/>
    <w:rsid w:val="000453EA"/>
    <w:rsid w:val="00046446"/>
    <w:rsid w:val="000B27F6"/>
    <w:rsid w:val="001174DF"/>
    <w:rsid w:val="0012736B"/>
    <w:rsid w:val="001431FE"/>
    <w:rsid w:val="00187B9E"/>
    <w:rsid w:val="001A2D55"/>
    <w:rsid w:val="001D0B85"/>
    <w:rsid w:val="0024017F"/>
    <w:rsid w:val="00244FB1"/>
    <w:rsid w:val="00252682"/>
    <w:rsid w:val="002B50A2"/>
    <w:rsid w:val="00317170"/>
    <w:rsid w:val="0033706E"/>
    <w:rsid w:val="00373CA2"/>
    <w:rsid w:val="0045734D"/>
    <w:rsid w:val="00464B4D"/>
    <w:rsid w:val="00500763"/>
    <w:rsid w:val="005A33E3"/>
    <w:rsid w:val="005B7F75"/>
    <w:rsid w:val="00612A89"/>
    <w:rsid w:val="00687F5E"/>
    <w:rsid w:val="006B6B9F"/>
    <w:rsid w:val="00773798"/>
    <w:rsid w:val="007E2724"/>
    <w:rsid w:val="008F549E"/>
    <w:rsid w:val="00932F83"/>
    <w:rsid w:val="00983DF7"/>
    <w:rsid w:val="009904E6"/>
    <w:rsid w:val="009F0C79"/>
    <w:rsid w:val="00A07085"/>
    <w:rsid w:val="00A137FE"/>
    <w:rsid w:val="00A3659C"/>
    <w:rsid w:val="00A51E92"/>
    <w:rsid w:val="00A65ACF"/>
    <w:rsid w:val="00A935AF"/>
    <w:rsid w:val="00AA3118"/>
    <w:rsid w:val="00B023DD"/>
    <w:rsid w:val="00B16B7D"/>
    <w:rsid w:val="00B3190D"/>
    <w:rsid w:val="00B32045"/>
    <w:rsid w:val="00B63170"/>
    <w:rsid w:val="00B75158"/>
    <w:rsid w:val="00C10F48"/>
    <w:rsid w:val="00CA0D92"/>
    <w:rsid w:val="00CE6E30"/>
    <w:rsid w:val="00CF6E9F"/>
    <w:rsid w:val="00D20B9F"/>
    <w:rsid w:val="00ED4294"/>
    <w:rsid w:val="00EF57A0"/>
    <w:rsid w:val="00F14892"/>
    <w:rsid w:val="00FA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F496A6-56C1-4014-8963-F1E20D3B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3E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33E3"/>
  </w:style>
  <w:style w:type="paragraph" w:styleId="a5">
    <w:name w:val="Balloon Text"/>
    <w:basedOn w:val="a"/>
    <w:link w:val="a6"/>
    <w:uiPriority w:val="99"/>
    <w:semiHidden/>
    <w:unhideWhenUsed/>
    <w:rsid w:val="005A3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33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6DCD87FD2BD2CAA975CBDB4F90DE6497519D990801FBDDF5044C336545CA9A343E900AE2ED05069BC8CEEF9C35CB93CCF084F65CS7m5B" TargetMode="External"/><Relationship Id="rId13" Type="http://schemas.openxmlformats.org/officeDocument/2006/relationships/hyperlink" Target="consultantplus://offline/ref=AE6DCD87FD2BD2CAA975CBDB4F90DE64975394980D0DFBDDF5044C336545CA9A263EC802E7EC1052C99299E29FS3m2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E6DCD87FD2BD2CAA975CBDB4F90DE6497519B970C03FBDDF5044C336545CA9A263EC802E7EC1052C99299E29FS3m2B" TargetMode="External"/><Relationship Id="rId12" Type="http://schemas.openxmlformats.org/officeDocument/2006/relationships/hyperlink" Target="consultantplus://offline/ref=AE6DCD87FD2BD2CAA975CBDB4F90DE6497519D990801FBDDF5044C336545CA9A343E900AE2ED05069BC8CEEF9C35CB93CCF084F65CS7m5B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6968DDC177B856BCBE784ADE90B535A67DFC61DC271CC094FB4EEA2C3DD373B1FE97F145321613E98B03CB269D9BFE8A74178BD436B882EC3E42eBYCE" TargetMode="External"/><Relationship Id="rId11" Type="http://schemas.openxmlformats.org/officeDocument/2006/relationships/hyperlink" Target="consultantplus://offline/ref=AE6DCD87FD2BD2CAA975CBDB4F90DE6497519B970C03FBDDF5044C336545CA9A263EC802E7EC1052C99299E29FS3m2B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9D6968DDC177B856BCBE784ADE90B535A67DFC61DC271CC094FB4EEA2C3DD373B1FE97F145321613E98B03CB269D9BFE8A74178BD436B882EC3E42eBYCE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E6DCD87FD2BD2CAA975CBDB4F90DE64975394980D0DFBDDF5044C336545CA9A263EC802E7EC1052C99299E29FS3m2B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5</Pages>
  <Words>1527</Words>
  <Characters>8707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А. Ибатулина</dc:creator>
  <cp:keywords/>
  <dc:description/>
  <cp:lastModifiedBy>Татьяна А. Оппель</cp:lastModifiedBy>
  <cp:revision>26</cp:revision>
  <cp:lastPrinted>2023-02-22T01:14:00Z</cp:lastPrinted>
  <dcterms:created xsi:type="dcterms:W3CDTF">2022-03-02T03:15:00Z</dcterms:created>
  <dcterms:modified xsi:type="dcterms:W3CDTF">2023-02-22T03:03:00Z</dcterms:modified>
</cp:coreProperties>
</file>