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38" w:rsidRDefault="00F120CF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>
            <wp:extent cx="594000" cy="723600"/>
            <wp:effectExtent l="0" t="0" r="0" b="635"/>
            <wp:docPr id="7" name="Рисунок 7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CF" w:rsidRPr="00F120CF" w:rsidRDefault="00F120CF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F120CF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="00F12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МИНИСТРАЦИЯ</w:t>
      </w:r>
    </w:p>
    <w:p w:rsidR="00AD3460" w:rsidRPr="00AD3460" w:rsidRDefault="00F120CF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ЦЕНТРАЛЬНОГО РАЙОНА 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3D44A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№______________</w:t>
      </w:r>
    </w:p>
    <w:p w:rsidR="00661D38" w:rsidRPr="00F120CF" w:rsidRDefault="00661D38" w:rsidP="00F12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38" w:rsidRDefault="00661D38" w:rsidP="00F12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3D44AA" w:rsidRPr="00B954F3" w:rsidTr="000674F7">
        <w:tc>
          <w:tcPr>
            <w:tcW w:w="4678" w:type="dxa"/>
          </w:tcPr>
          <w:p w:rsidR="003D44AA" w:rsidRPr="00B954F3" w:rsidRDefault="00B954F3" w:rsidP="003D44AA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954F3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формы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</w:t>
            </w:r>
            <w:r w:rsidR="000674F7" w:rsidRPr="000674F7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  <w:proofErr w:type="gramEnd"/>
          </w:p>
        </w:tc>
      </w:tr>
    </w:tbl>
    <w:p w:rsidR="000674F7" w:rsidRDefault="000674F7" w:rsidP="00F120C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674F7" w:rsidRPr="00B954F3" w:rsidRDefault="000674F7" w:rsidP="00F120C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954F3" w:rsidRPr="00B954F3" w:rsidRDefault="00B954F3" w:rsidP="00D94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54F3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31.07.2020 №248-ФЗ «О государственном контроле (надзоре) и муниципальном контроле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решениями </w:t>
      </w:r>
      <w:proofErr w:type="spellStart"/>
      <w:r w:rsidRPr="00B954F3">
        <w:rPr>
          <w:rFonts w:ascii="Times New Roman" w:hAnsi="Times New Roman" w:cs="Times New Roman"/>
          <w:sz w:val="27"/>
          <w:szCs w:val="27"/>
        </w:rPr>
        <w:t>Барнаульской</w:t>
      </w:r>
      <w:proofErr w:type="spellEnd"/>
      <w:r w:rsidRPr="00B954F3">
        <w:rPr>
          <w:rFonts w:ascii="Times New Roman" w:hAnsi="Times New Roman" w:cs="Times New Roman"/>
          <w:sz w:val="27"/>
          <w:szCs w:val="27"/>
        </w:rPr>
        <w:t xml:space="preserve"> городской Думы от 29.10.2021 №775 «Об утверждении Положений</w:t>
      </w:r>
      <w:proofErr w:type="gramEnd"/>
      <w:r w:rsidRPr="00B954F3">
        <w:rPr>
          <w:rFonts w:ascii="Times New Roman" w:hAnsi="Times New Roman" w:cs="Times New Roman"/>
          <w:sz w:val="27"/>
          <w:szCs w:val="27"/>
        </w:rPr>
        <w:t xml:space="preserve"> о районах города Барнаула и администрациях районов города Барнаула», от 19.03.2021 №645 «Об утверждении Правил благоустройства территории городского округа - города Барнаула Алтайского края», от 30.11.2021 №797 «Об 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 администрация Центрального района города Барнаула</w:t>
      </w:r>
      <w:r w:rsidR="00D31D1B">
        <w:rPr>
          <w:rFonts w:ascii="Times New Roman" w:hAnsi="Times New Roman" w:cs="Times New Roman"/>
          <w:sz w:val="27"/>
          <w:szCs w:val="27"/>
        </w:rPr>
        <w:t xml:space="preserve"> </w:t>
      </w:r>
      <w:r w:rsidRPr="00B954F3">
        <w:rPr>
          <w:rFonts w:ascii="Times New Roman" w:hAnsi="Times New Roman" w:cs="Times New Roman"/>
          <w:spacing w:val="30"/>
          <w:sz w:val="27"/>
          <w:szCs w:val="27"/>
        </w:rPr>
        <w:t>постановляет:</w:t>
      </w:r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lastRenderedPageBreak/>
        <w:t>1.</w:t>
      </w:r>
      <w:r w:rsidRPr="00B954F3">
        <w:rPr>
          <w:sz w:val="27"/>
          <w:szCs w:val="27"/>
        </w:rPr>
        <w:tab/>
      </w:r>
      <w:proofErr w:type="gramStart"/>
      <w:r w:rsidRPr="00B954F3">
        <w:rPr>
          <w:sz w:val="27"/>
          <w:szCs w:val="27"/>
        </w:rPr>
        <w:t xml:space="preserve">Утвердить 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</w:t>
      </w:r>
      <w:r w:rsidR="0059146D" w:rsidRPr="000674F7">
        <w:rPr>
          <w:rFonts w:eastAsiaTheme="minorHAnsi"/>
          <w:sz w:val="27"/>
          <w:szCs w:val="27"/>
          <w:lang w:eastAsia="en-US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B954F3">
        <w:rPr>
          <w:sz w:val="27"/>
          <w:szCs w:val="27"/>
        </w:rPr>
        <w:t xml:space="preserve"> (приложение).</w:t>
      </w:r>
      <w:proofErr w:type="gramEnd"/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t>2.</w:t>
      </w:r>
      <w:r w:rsidRPr="00B954F3">
        <w:rPr>
          <w:sz w:val="27"/>
          <w:szCs w:val="27"/>
        </w:rPr>
        <w:tab/>
        <w:t>Главному специалисту – пресс-секретарю опубликовать постановление в официальном сетевом издании «Правовой портал администрации г</w:t>
      </w:r>
      <w:proofErr w:type="gramStart"/>
      <w:r w:rsidRPr="00B954F3">
        <w:rPr>
          <w:sz w:val="27"/>
          <w:szCs w:val="27"/>
        </w:rPr>
        <w:t>.Б</w:t>
      </w:r>
      <w:proofErr w:type="gramEnd"/>
      <w:r w:rsidRPr="00B954F3">
        <w:rPr>
          <w:sz w:val="27"/>
          <w:szCs w:val="27"/>
        </w:rPr>
        <w:t>арнаула» и разместить на официальном Интернет-сайте города Барнаула.</w:t>
      </w:r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t>3.</w:t>
      </w:r>
      <w:r w:rsidRPr="00B954F3">
        <w:rPr>
          <w:sz w:val="27"/>
          <w:szCs w:val="27"/>
        </w:rPr>
        <w:tab/>
      </w:r>
      <w:proofErr w:type="gramStart"/>
      <w:r w:rsidRPr="00B954F3">
        <w:rPr>
          <w:sz w:val="27"/>
          <w:szCs w:val="27"/>
        </w:rPr>
        <w:t>Контроль за</w:t>
      </w:r>
      <w:proofErr w:type="gramEnd"/>
      <w:r w:rsidRPr="00B954F3">
        <w:rPr>
          <w:sz w:val="27"/>
          <w:szCs w:val="27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B954F3" w:rsidRPr="00B954F3" w:rsidRDefault="00B954F3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54F3" w:rsidRPr="00B954F3" w:rsidRDefault="00B954F3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20CF" w:rsidRDefault="00F120CF" w:rsidP="009D68DE">
      <w:pPr>
        <w:pStyle w:val="ConsPlusNonformat"/>
        <w:widowControl/>
        <w:tabs>
          <w:tab w:val="left" w:pos="8080"/>
        </w:tabs>
        <w:rPr>
          <w:rFonts w:ascii="Times New Roman" w:hAnsi="Times New Roman" w:cs="Times New Roman"/>
          <w:sz w:val="27"/>
          <w:szCs w:val="27"/>
        </w:rPr>
      </w:pPr>
      <w:r w:rsidRPr="00B954F3">
        <w:rPr>
          <w:rFonts w:ascii="Times New Roman" w:hAnsi="Times New Roman" w:cs="Times New Roman"/>
          <w:sz w:val="27"/>
          <w:szCs w:val="27"/>
        </w:rPr>
        <w:t>Глава администрации</w:t>
      </w:r>
      <w:r w:rsidR="00B954F3">
        <w:rPr>
          <w:rFonts w:ascii="Times New Roman" w:hAnsi="Times New Roman" w:cs="Times New Roman"/>
          <w:sz w:val="27"/>
          <w:szCs w:val="27"/>
        </w:rPr>
        <w:tab/>
      </w:r>
      <w:r w:rsidRPr="00B954F3">
        <w:rPr>
          <w:rFonts w:ascii="Times New Roman" w:hAnsi="Times New Roman" w:cs="Times New Roman"/>
          <w:sz w:val="27"/>
          <w:szCs w:val="27"/>
        </w:rPr>
        <w:t>М.Н.</w:t>
      </w:r>
      <w:r w:rsidR="00B954F3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B954F3">
        <w:rPr>
          <w:rFonts w:ascii="Times New Roman" w:hAnsi="Times New Roman" w:cs="Times New Roman"/>
          <w:sz w:val="27"/>
          <w:szCs w:val="27"/>
        </w:rPr>
        <w:t>Сабына</w:t>
      </w:r>
      <w:proofErr w:type="spellEnd"/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Default="009D68DE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Default="009D68DE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437B9C" w:rsidRPr="00437B9C" w:rsidRDefault="00437B9C" w:rsidP="00437B9C">
      <w:pPr>
        <w:widowControl w:val="0"/>
        <w:tabs>
          <w:tab w:val="left" w:pos="-7230"/>
        </w:tabs>
        <w:spacing w:after="0" w:line="240" w:lineRule="auto"/>
        <w:ind w:left="6096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437B9C" w:rsidRPr="00437B9C" w:rsidRDefault="00437B9C" w:rsidP="00437B9C">
      <w:pPr>
        <w:widowControl w:val="0"/>
        <w:tabs>
          <w:tab w:val="left" w:pos="-7230"/>
        </w:tabs>
        <w:spacing w:after="0" w:line="240" w:lineRule="auto"/>
        <w:ind w:left="6096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 xml:space="preserve">постановлению </w:t>
      </w:r>
      <w:r w:rsidRPr="00437B9C">
        <w:rPr>
          <w:rFonts w:ascii="Times New Roman" w:hAnsi="Times New Roman" w:cs="Times New Roman"/>
          <w:sz w:val="27"/>
          <w:szCs w:val="27"/>
        </w:rPr>
        <w:t xml:space="preserve">администрации района </w:t>
      </w:r>
    </w:p>
    <w:p w:rsidR="00437B9C" w:rsidRPr="00437B9C" w:rsidRDefault="00437B9C" w:rsidP="00437B9C">
      <w:pPr>
        <w:widowControl w:val="0"/>
        <w:tabs>
          <w:tab w:val="left" w:pos="520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t>от __________№</w:t>
      </w:r>
      <w:bookmarkStart w:id="0" w:name="bookmark3"/>
      <w:r w:rsidRPr="00437B9C">
        <w:rPr>
          <w:rFonts w:ascii="Times New Roman" w:hAnsi="Times New Roman" w:cs="Times New Roman"/>
          <w:sz w:val="27"/>
          <w:szCs w:val="27"/>
        </w:rPr>
        <w:t xml:space="preserve"> _______</w:t>
      </w:r>
    </w:p>
    <w:p w:rsidR="00437B9C" w:rsidRPr="009D68DE" w:rsidRDefault="00437B9C" w:rsidP="009D68D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bookmarkEnd w:id="0"/>
    <w:p w:rsidR="00B954F3" w:rsidRPr="009D68DE" w:rsidRDefault="00B954F3" w:rsidP="009D68DE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tabs>
          <w:tab w:val="left" w:pos="8222"/>
        </w:tabs>
        <w:spacing w:after="0" w:line="240" w:lineRule="auto"/>
        <w:ind w:firstLine="7797"/>
        <w:rPr>
          <w:rFonts w:ascii="Times New Roman" w:eastAsia="Calibri" w:hAnsi="Times New Roman" w:cs="Times New Roman"/>
          <w:b/>
          <w:sz w:val="27"/>
          <w:szCs w:val="27"/>
        </w:rPr>
      </w:pPr>
      <w:r w:rsidRPr="009D68DE">
        <w:rPr>
          <w:rFonts w:ascii="Times New Roman" w:eastAsia="Calibri" w:hAnsi="Times New Roman" w:cs="Times New Roman"/>
          <w:b/>
          <w:sz w:val="27"/>
          <w:szCs w:val="27"/>
        </w:rPr>
        <w:t>Форма</w:t>
      </w:r>
    </w:p>
    <w:p w:rsidR="009D68DE" w:rsidRPr="009D68DE" w:rsidRDefault="00C75DEB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C75DEB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rect id="Прямоугольник 2" o:spid="_x0000_s1026" style="position:absolute;margin-left:325.1pt;margin-top:1.9pt;width:141.75pt;height:10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SRgIAAFkEAAAOAAAAZHJzL2Uyb0RvYy54bWysVM1uEzEQviPxDpbvZLPbhDarbKoqJQip&#10;QKXCAzheb9bCa5uxk005IfWKxCPwEFwQP32GzRsxdtI0wK1iD9aMZ/zNzDczOz5dN4qsBDhpdEHT&#10;Xp8SobkppV4U9O2b2ZMTSpxnumTKaFHQa+Ho6eTxo3Frc5GZ2qhSAEEQ7fLWFrT23uZJ4ngtGuZ6&#10;xgqNxspAwzyqsEhKYC2iNyrJ+v2nSWugtGC4cA5vz7dGOon4VSW4f11VTniiCoq5+XhCPOfhTCZj&#10;li+A2VryXRrsAVk0TGoMuoc6Z56RJch/oBrJwThT+R43TWKqSnIRa8Bq0v5f1VzVzIpYC5Lj7J4m&#10;9/9g+avVJRBZFjSjRLMGW9R92XzcfO5+drebm+5rd9v92HzqfnXfuu8kC3y11uX47MpeQqjY2QvD&#10;3zmizbRmeiHOAExbC1ZilmnwT/54EBSHT8m8fWlKDMeW3kTq1hU0ARBJIevYoet9h8TaE46X6Um/&#10;n2VDSjja0qPsaHQ8jDFYfvfcgvPPhWlIEAoKOAIRnq0unA/psPzOJaZvlCxnUqmowGI+VUBWDMdl&#10;Fr8dujt0U5q0BR0NMZGHQjTS49wr2RQUS8IvxGF54O2ZLqPsmVRbGVNWekdk4G7bA7+er9ExEDo3&#10;5TVSCmY737iPKNQGPlDS4mwX1L1fMhCUqBca2zJKB4OwDFEZDI8zVODQMj+0MM0RqqCekq049dsF&#10;WlqQixojpZEGbc6wlZWMJN9ntcsb5zdyv9u1sCCHevS6/yNMfgMAAP//AwBQSwMEFAAGAAgAAAAh&#10;AEDBk0vdAAAACAEAAA8AAABkcnMvZG93bnJldi54bWxMj0tPwzAQhO9I/AdrkbhRh4i+QpwKShAX&#10;DqWF+9Zekgg/othtU349ywkuq13NaPabcjU6K440xC54BbeTDAR5HUznGwXvu+ebBYiY0Bu0wZOC&#10;M0VYVZcXJRYmnPwbHbepERziY4EK2pT6QsqoW3IYJ6Enz9pnGBwmPodGmgFPHO6szLNsJh12nj+0&#10;2NO6Jf21PTgFG8SnzfeL1o/1+fWupvVHTcEqdX01PtyDSDSmPzP84jM6VMy0DwdvorAKZvPpnK0K&#10;eLK8nC5zEHsFecaLrEr5v0D1AwAA//8DAFBLAQItABQABgAIAAAAIQC2gziS/gAAAOEBAAATAAAA&#10;AAAAAAAAAAAAAAAAAABbQ29udGVudF9UeXBlc10ueG1sUEsBAi0AFAAGAAgAAAAhADj9If/WAAAA&#10;lAEAAAsAAAAAAAAAAAAAAAAALwEAAF9yZWxzLy5yZWxzUEsBAi0AFAAGAAgAAAAhAFb/jtJGAgAA&#10;WQQAAA4AAAAAAAAAAAAAAAAALgIAAGRycy9lMm9Eb2MueG1sUEsBAi0AFAAGAAgAAAAhAEDBk0vd&#10;AAAACAEAAA8AAAAAAAAAAAAAAAAAoAQAAGRycy9kb3ducmV2LnhtbFBLBQYAAAAABAAEAPMAAACq&#10;BQAAAAA=&#10;" strokecolor="white">
            <v:textbox>
              <w:txbxContent>
                <w:p w:rsidR="00CE6C24" w:rsidRDefault="00CE6C24" w:rsidP="009D68DE">
                  <w:pPr>
                    <w:pBdr>
                      <w:top w:val="single" w:sz="4" w:space="19" w:color="auto"/>
                      <w:left w:val="single" w:sz="4" w:space="4" w:color="auto"/>
                      <w:bottom w:val="single" w:sz="4" w:space="1" w:color="auto"/>
                      <w:right w:val="single" w:sz="4" w:space="18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6C24" w:rsidRPr="009D68DE" w:rsidRDefault="00CE6C24" w:rsidP="009D68DE">
                  <w:pPr>
                    <w:pBdr>
                      <w:top w:val="single" w:sz="4" w:space="19" w:color="auto"/>
                      <w:left w:val="single" w:sz="4" w:space="4" w:color="auto"/>
                      <w:bottom w:val="single" w:sz="4" w:space="1" w:color="auto"/>
                      <w:right w:val="single" w:sz="4" w:space="18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68D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QR – </w:t>
                  </w:r>
                  <w:r w:rsidRPr="009D68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код</w:t>
                  </w:r>
                </w:p>
              </w:txbxContent>
            </v:textbox>
          </v:rect>
        </w:pict>
      </w: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4484" w:type="dxa"/>
        <w:tblInd w:w="5353" w:type="dxa"/>
        <w:tblLook w:val="0000"/>
      </w:tblPr>
      <w:tblGrid>
        <w:gridCol w:w="4484"/>
      </w:tblGrid>
      <w:tr w:rsidR="009D68DE" w:rsidRPr="009D68DE" w:rsidTr="009D68DE">
        <w:trPr>
          <w:trHeight w:val="2160"/>
        </w:trPr>
        <w:tc>
          <w:tcPr>
            <w:tcW w:w="4484" w:type="dxa"/>
          </w:tcPr>
          <w:p w:rsidR="009D68DE" w:rsidRPr="009D68DE" w:rsidRDefault="009D68DE" w:rsidP="009D68DE">
            <w:pPr>
              <w:tabs>
                <w:tab w:val="left" w:pos="4678"/>
                <w:tab w:val="left" w:pos="5387"/>
                <w:tab w:val="left" w:pos="5670"/>
              </w:tabs>
              <w:spacing w:after="0" w:line="240" w:lineRule="auto"/>
              <w:ind w:left="34"/>
              <w:jc w:val="both"/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Предусмотренный</w:t>
            </w:r>
            <w:proofErr w:type="gramEnd"/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постановлением Правительства Российской Федерации от 16.04.2021 №604 «Об утверждении Правил формирования и ведения единого реестра контрольных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(надзорных) мероприятий и о внесении изменения в постановление Правительства 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 от 28.04.2015 №415»</w:t>
            </w:r>
          </w:p>
        </w:tc>
      </w:tr>
    </w:tbl>
    <w:p w:rsidR="009D68DE" w:rsidRPr="009D68DE" w:rsidRDefault="009D68DE" w:rsidP="009D68DE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7"/>
          <w:szCs w:val="27"/>
        </w:rPr>
      </w:pPr>
    </w:p>
    <w:p w:rsidR="009D68DE" w:rsidRPr="009D68DE" w:rsidRDefault="009D68DE" w:rsidP="009D68DE">
      <w:pPr>
        <w:pStyle w:val="p5"/>
        <w:shd w:val="clear" w:color="auto" w:fill="FFFFFF"/>
        <w:suppressAutoHyphens/>
        <w:spacing w:before="0" w:beforeAutospacing="0" w:after="0" w:afterAutospacing="0"/>
        <w:ind w:right="-1"/>
        <w:contextualSpacing/>
        <w:jc w:val="center"/>
        <w:rPr>
          <w:rStyle w:val="s1"/>
          <w:b/>
          <w:bCs/>
          <w:sz w:val="27"/>
          <w:szCs w:val="27"/>
        </w:rPr>
      </w:pPr>
    </w:p>
    <w:p w:rsidR="009D68DE" w:rsidRPr="009D68DE" w:rsidRDefault="009D68DE" w:rsidP="009D6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D68DE">
        <w:rPr>
          <w:rFonts w:ascii="Times New Roman" w:hAnsi="Times New Roman" w:cs="Times New Roman"/>
          <w:b/>
          <w:bCs/>
          <w:sz w:val="27"/>
          <w:szCs w:val="27"/>
        </w:rPr>
        <w:t xml:space="preserve">Проверочный лист </w:t>
      </w:r>
    </w:p>
    <w:p w:rsidR="003F167E" w:rsidRPr="003F167E" w:rsidRDefault="009D68DE" w:rsidP="009D6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68DE">
        <w:rPr>
          <w:rFonts w:ascii="Times New Roman" w:eastAsia="Calibri" w:hAnsi="Times New Roman" w:cs="Times New Roman"/>
          <w:b/>
          <w:sz w:val="27"/>
          <w:szCs w:val="27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9D68DE">
        <w:rPr>
          <w:rFonts w:ascii="Times New Roman" w:hAnsi="Times New Roman" w:cs="Times New Roman"/>
          <w:b/>
          <w:bCs/>
          <w:sz w:val="27"/>
          <w:szCs w:val="27"/>
        </w:rPr>
        <w:t xml:space="preserve">, применяемый при осуществлении муниципального контроля </w:t>
      </w:r>
      <w:r w:rsidR="003F167E" w:rsidRPr="003F167E">
        <w:rPr>
          <w:rFonts w:ascii="Times New Roman" w:eastAsia="Calibri" w:hAnsi="Times New Roman" w:cs="Times New Roman"/>
          <w:b/>
          <w:sz w:val="27"/>
          <w:szCs w:val="27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9D68DE" w:rsidRPr="009D68DE" w:rsidRDefault="009D68DE" w:rsidP="009D68D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«____»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D68DE">
        <w:rPr>
          <w:rFonts w:ascii="Times New Roman" w:hAnsi="Times New Roman" w:cs="Times New Roman"/>
          <w:sz w:val="27"/>
          <w:szCs w:val="27"/>
        </w:rPr>
        <w:t>______________20____г.</w:t>
      </w:r>
    </w:p>
    <w:p w:rsidR="009D68DE" w:rsidRPr="009D68DE" w:rsidRDefault="009D68DE" w:rsidP="009D68DE">
      <w:pPr>
        <w:widowControl w:val="0"/>
        <w:autoSpaceDE w:val="0"/>
        <w:spacing w:after="0" w:line="240" w:lineRule="auto"/>
        <w:ind w:firstLine="6237"/>
        <w:jc w:val="both"/>
        <w:rPr>
          <w:rFonts w:ascii="Times New Roman" w:hAnsi="Times New Roman" w:cs="Times New Roman"/>
          <w:sz w:val="18"/>
          <w:szCs w:val="18"/>
        </w:rPr>
      </w:pPr>
      <w:r w:rsidRPr="009D68DE">
        <w:rPr>
          <w:rFonts w:ascii="Times New Roman" w:hAnsi="Times New Roman" w:cs="Times New Roman"/>
          <w:sz w:val="18"/>
          <w:szCs w:val="18"/>
        </w:rPr>
        <w:t>(дата  заполнения  проверочного листа)</w:t>
      </w:r>
    </w:p>
    <w:p w:rsidR="009D68DE" w:rsidRPr="00A409F8" w:rsidRDefault="009D68DE" w:rsidP="009D68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A409F8" w:rsidRPr="00A409F8" w:rsidRDefault="0036687F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Наименование органа муниципального контроля: 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A409F8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A409F8" w:rsidRPr="0036687F" w:rsidRDefault="0036687F" w:rsidP="0036687F">
      <w:pPr>
        <w:pStyle w:val="a9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Форма проверочного листа утверждена постановлением администрации Центрального района города Барнаула от «___» __________ 20__г. №____</w:t>
      </w:r>
    </w:p>
    <w:p w:rsidR="009335C0" w:rsidRPr="00A409F8" w:rsidRDefault="0036687F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Вид контрольного мероприятия 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A409F8" w:rsidRDefault="0036687F" w:rsidP="003F167E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Объект муниципального контроля, в отношении которого проводится контрольное мероприятие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36687F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9D68DE">
        <w:rPr>
          <w:rFonts w:ascii="Times New Roman" w:hAnsi="Times New Roman" w:cs="Times New Roman"/>
          <w:sz w:val="27"/>
          <w:szCs w:val="27"/>
        </w:rPr>
        <w:lastRenderedPageBreak/>
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  <w:proofErr w:type="gramEnd"/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36687F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Место (места) проведения контрольного мероприятия с заполнением проверочного листа: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335C0">
        <w:rPr>
          <w:rFonts w:ascii="Times New Roman" w:hAnsi="Times New Roman" w:cs="Times New Roman"/>
          <w:sz w:val="27"/>
          <w:szCs w:val="27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Учетный номер контрольного мероприятия: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Список контрольных вопросов, отражающих содержание обязательных требований:</w:t>
      </w:r>
    </w:p>
    <w:p w:rsidR="009D68DE" w:rsidRPr="009335C0" w:rsidRDefault="00C16C2E" w:rsidP="00C16C2E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Размещение, содержание и восстановление объектов и элементов благоустройства</w:t>
      </w:r>
      <w:r w:rsidR="009335C0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35787C" w:rsidRPr="002C6E3E" w:rsidTr="002C6E3E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2C6E3E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5787C" w:rsidRPr="002C6E3E" w:rsidRDefault="0035787C" w:rsidP="002C6E3E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5787C" w:rsidRPr="002C6E3E" w:rsidRDefault="0035787C" w:rsidP="009335C0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5787C" w:rsidRPr="002C6E3E" w:rsidRDefault="0035787C" w:rsidP="0035787C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7C" w:rsidRPr="002C6E3E" w:rsidRDefault="0035787C" w:rsidP="008023A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 благоустройства размещен на территории общего пользования?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 благоустройства размещен на земле или земельном участке, находящемся в муниципальной собственности?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 благоустройства размещен на земле или земельном участке, государственная собственность на который не разграничена?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Заключено ли с </w:t>
            </w: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администрацией района соглашение о благоустройстве прилегающей территории (общественного пространства)?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 статьи 24 Правил </w:t>
            </w: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Имеется ли действующий проект благоустройства?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или элемент благоустройства перемещен?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 или элемент благоустройства демонтирован?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Перемещение, либо демонтаж объекта или элемента благоустройства осуществлены в связи с необходимостью проведения ремонтных работ, организации хранения?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или элемент благоустройства используется не по назначению?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2643D">
        <w:trPr>
          <w:trHeight w:val="2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Содержится ли надлежащим образом объект либо элемент благоустройства?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26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ли в надлежащем состоянии общественный санитарном </w:t>
            </w: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техническом состоянии стационарный туалет?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3 статьи 26 Правил благоустройства территории городского округа - города </w:t>
            </w: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ли в надлежащем состоянии </w:t>
            </w:r>
            <w:proofErr w:type="gram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общественный</w:t>
            </w:r>
            <w:proofErr w:type="gram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санитарном и техническом состоянии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биотуалет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26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2643D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 или элемент благоустройства после проведения земляных работ восстановлены в установленные сроки?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2643D" w:rsidRDefault="0022643D" w:rsidP="002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26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2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D" w:rsidRPr="002C6E3E" w:rsidRDefault="0022643D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D68DE" w:rsidRDefault="009D68DE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E16A2" w:rsidRPr="009335C0" w:rsidRDefault="00EE16A2" w:rsidP="00EE16A2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Требования к ограждениям: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EE16A2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A2" w:rsidRPr="002C6E3E" w:rsidRDefault="00EE16A2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EE16A2" w:rsidRPr="002C6E3E" w:rsidRDefault="00EE16A2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A2" w:rsidRPr="002C6E3E" w:rsidRDefault="00EE16A2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A2" w:rsidRPr="002C6E3E" w:rsidRDefault="00EE16A2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6A2" w:rsidRPr="002C6E3E" w:rsidRDefault="00EE16A2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EE16A2" w:rsidRPr="002C6E3E" w:rsidRDefault="00EE16A2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EE16A2" w:rsidRPr="002C6E3E" w:rsidRDefault="00EE16A2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 ли отступ от границы примыкания при размещении ограждения на территории газона?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Размещены ли в пределах красных линий улиц ограждения участков, расположенных по фасадной части улиц?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Размещены ли по границам земельных участков, определенных в государственном кадастре недвижимости, ограждения участков, расположенных внутри квартала или микрорайона?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Превышает ли высота ограждения 3 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8 статьи 27 Правил благоустройства территории городского округа - города </w:t>
            </w: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ли постоянный уход за внешним видом ограждения в порядке, установленном Правилами?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9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Размещены ли на ограждении объявления, листовки, плакаты и иная печатная продукция, наклейки, надписи, графические изображения, рисунки?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10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Находится ли ограждение в исправном состоянии?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11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 ли материалы ограждений следы изменения декоративных и эксплуатационных свойств, а также следов разрушения и коррозии?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11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Выполнено ли в едином стиле ограждение земельного участка?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11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rPr>
          <w:trHeight w:val="2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Имеются ли загрязнения на ограждении?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12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Требуется ли ремонт ограждения?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12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Требуется ли окраска ограждения?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12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отклонение ограждения по вертикали?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12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 ли ограждение территории объекта культурного наследия требованиям, установленным для данных территорий?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14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ограждение по всему периметру строительной площадки, в том числе места сноса здания, строения, сооружения?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15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ли ограждение проемы, кроме ворот для проезда и прохода?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15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16A2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Использованы ли при ограждении клумб автомобильные шины, либо иная потерявшая потребительские свойства продукция?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0E6215" w:rsidRDefault="00EE16A2" w:rsidP="00EE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16 статьи 27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0E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A2" w:rsidRPr="002C6E3E" w:rsidRDefault="00EE16A2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E6215" w:rsidRPr="009335C0" w:rsidRDefault="000E6215" w:rsidP="000E6215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Требования к </w:t>
      </w:r>
      <w:r w:rsidR="00872649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пляжам и набережным</w:t>
      </w: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872649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49" w:rsidRPr="002C6E3E" w:rsidRDefault="00872649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872649" w:rsidRPr="002C6E3E" w:rsidRDefault="00872649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49" w:rsidRPr="002C6E3E" w:rsidRDefault="00872649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49" w:rsidRPr="002C6E3E" w:rsidRDefault="00872649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649" w:rsidRPr="002C6E3E" w:rsidRDefault="00872649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872649" w:rsidRPr="002C6E3E" w:rsidRDefault="00872649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872649" w:rsidRPr="002C6E3E" w:rsidRDefault="00872649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872649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Территория пляжа обустроена и содержится в соответствии с требованиями ГОСТ </w:t>
            </w:r>
            <w:proofErr w:type="gramStart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55698-2013 «Туристские услуги. Услуги пляжей. Общие требования» и законодательства в области санитарно-эпидемиологического благополучия населения?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72649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Территория набережной благоустроена в </w:t>
            </w: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СП 398.1325800.2018 «Набережные. Правила градостроительного проектирования»?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3 статьи 28 Правил благоустройства территории </w:t>
            </w: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- города Барнаула Алтайского края, утвержденных решением </w:t>
            </w:r>
            <w:proofErr w:type="spellStart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72649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Элементы благоустройства, некапитальные нестационарные объекты мелкорозничной торговли и сервиса размещены на набережной при условии обеспечения движения пешеходов по пешеходным коммуникациям с габаритами, соответствующими нормативным требованиям?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28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72649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нестационарных торговых объектов на территории набережной в границах земельных участков, находящихся в государственной собственности или муниципальной собственности, государственная собственность на которые не разграничена, осуществлено в соответствии со схемой размещения нестационарных торговых объектов, утвержденной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872649" w:rsidRDefault="00872649" w:rsidP="0087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7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9" w:rsidRPr="002C6E3E" w:rsidRDefault="00872649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72649" w:rsidRPr="009335C0" w:rsidRDefault="00A5735D" w:rsidP="00872649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Организация освещения территории города</w:t>
      </w:r>
      <w:r w:rsidR="00872649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D14D08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8" w:rsidRPr="002C6E3E" w:rsidRDefault="00D14D08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D14D08" w:rsidRPr="002C6E3E" w:rsidRDefault="00D14D08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8" w:rsidRPr="002C6E3E" w:rsidRDefault="00D14D08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8" w:rsidRPr="002C6E3E" w:rsidRDefault="00D14D08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4D08" w:rsidRPr="002C6E3E" w:rsidRDefault="00D14D08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D14D08" w:rsidRPr="002C6E3E" w:rsidRDefault="00D14D08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D14D08" w:rsidRPr="002C6E3E" w:rsidRDefault="00D14D08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08" w:rsidRPr="002C6E3E" w:rsidRDefault="00D14D08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6D226E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Освещение улицы, дороги, площади, тротуара, набережной, моста, бульвара, пешеходной аллеи, общественной </w:t>
            </w: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территории, указателя, элемента городской информации в вечернее и ночное время суток осуществлено в соответствии с вечерним будничным, ночным дежурным и праздничным режимами по расписанию, утвержденному комитетом по дорожному хозяйству, благоустройству, транспорту и связи города Барнаула?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29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Барнаульской</w:t>
            </w:r>
            <w:proofErr w:type="spellEnd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226E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собственниками (иными законными владельцами) зданий, строений, сооружений или уполномоченными ими лицами придомовых территории, территорий промышленных и коммунальных предприятий, а также арок в вечернее и ночное время суток?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29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226E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Исключает ли способ настройки системы наружного освещения возможность засветки окон жилых помещений?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29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226E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требованиям жилищного законодательства наружное освещение фасадов многоквартирных домов, их подъездов, строений и знаков адресации в темное время суток?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30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226E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ли в установленном порядке с комитетом по строительству, архитектуре и развитию города Барнаула устройство архитектурного освещения фасадов зданий, строений, сооружений?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6D226E" w:rsidRDefault="006D226E" w:rsidP="006D2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31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6D2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E" w:rsidRPr="002C6E3E" w:rsidRDefault="006D226E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D226E" w:rsidRPr="009335C0" w:rsidRDefault="006D226E" w:rsidP="006D226E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lastRenderedPageBreak/>
        <w:t xml:space="preserve">Организация </w:t>
      </w:r>
      <w:r w:rsidR="00571DBA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озеленения территории </w:t>
      </w: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города: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05664A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4A" w:rsidRPr="002C6E3E" w:rsidRDefault="0005664A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05664A" w:rsidRPr="002C6E3E" w:rsidRDefault="0005664A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4A" w:rsidRPr="002C6E3E" w:rsidRDefault="0005664A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4A" w:rsidRPr="002C6E3E" w:rsidRDefault="0005664A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64A" w:rsidRPr="002C6E3E" w:rsidRDefault="0005664A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05664A" w:rsidRPr="002C6E3E" w:rsidRDefault="0005664A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05664A" w:rsidRPr="002C6E3E" w:rsidRDefault="0005664A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4A" w:rsidRPr="002C6E3E" w:rsidRDefault="0005664A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Обеспечены ли лицом, осуществляющим содержание зеленых насаждений на территориях общего пользования, земельных участках (землях), находящихся в муниципальной собственности и государственная собственность на которые не разграничена: </w:t>
            </w:r>
          </w:p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уход за зелеными насаждениями; </w:t>
            </w:r>
          </w:p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снос сухих деревьев и кустарников, вырезка сухих и сломанных веток и сучьев, замазка ран и дупел на деревьях; </w:t>
            </w:r>
          </w:p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сохранность зеленых насаждений посредством организации работ по содержанию зеленых насаждений, а также по восстановлению зеленых насаждений в результате их повреждения; </w:t>
            </w:r>
          </w:p>
          <w:p w:rsidR="00D41CDB" w:rsidRPr="00D41CDB" w:rsidRDefault="00D41CDB" w:rsidP="004C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полив газонов, цветников, кустарников, вновь высаженных деревьев в летнее время года в сухую погоду?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Приняты ли лицом, осуществляющим содержание зеленых насаждений на территориях общего пользования, земельных участках (землях), находящихся в муниципальной собственности и государственная собственность на которые не разграничена, меры по 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недопущению: </w:t>
            </w:r>
          </w:p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вытаптывания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зеленых насаждений, в том числе на газонах, цветниках, включая обозначение границ произрастания зеленых насаждений в виде прилегающего искусственного покрытия, бордюра, ограждения, декоративной решетки или живой изгороди;</w:t>
            </w:r>
          </w:p>
          <w:p w:rsidR="00D41CDB" w:rsidRPr="00D41CDB" w:rsidRDefault="00D41CDB" w:rsidP="004C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04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складирования на зеленые насаждения, в том числе на газоны, цветники, материалов, отходов, мусора,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противогололедных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смесей, иных вредных веществ, а также уплотненного снега и снежно-ледяных образований?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4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Застройка размещена на объекте озеленения общего пользования (в парке, саду, сквере, на бульваре), либо на земельном участке, предназначенном для создания насаждений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Размещенная на объекте озеленения общего пользования (в парке, саду, сквере, на бульваре), либо на </w:t>
            </w:r>
            <w:proofErr w:type="gram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земельном участке, предназначенном для создания насаждений общего пользования застройка предназначена</w:t>
            </w:r>
            <w:proofErr w:type="gram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его функционирования и обслуживания?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Озеленение застраиваемой, реконструируемой территории выполнено в ближайший благоприятный период (в весенний период, начиная с 1 апреля по 31 мая; </w:t>
            </w:r>
            <w:proofErr w:type="gram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осенний период, начиная с 1 сентября по 31 октября) при среднесуточном 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температурном режиме не ниже -15°C, следующий за моментом окончания строительства объекта и после очистки территории от остатков строительных материалов, мусора, прокладки подземных коммуникаций и сооружений, строительства, реконструкции, капитального ремонта, ремонта автомобильных дорог, проездов, тротуаров, устройства малых архитектурных форм и других элементов благоустройства?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5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озеленению территории общего пользования при производстве работ по строительству, реконструкции, капитальному ремонту объектов благоустройства выполнены в соответствии с проектной документацией, утвержденной в установленном порядке?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Указаны ли при планировании размещения объекта капитального строительства сведения об имеющихся на участке деревьях и кустарниках на чертеже градостроительного плана земельного участка органом, уполномоченным на подготовку и выдачу градостроительного плана земельного участка?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32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1CDB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Default="00D41CDB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Соблюдены ли требования Положения о парках культуры и отдыха города Барнаула, утвержденного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Думы, при озеленении территорий парков культуры и отдыха, </w:t>
            </w: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содержании зеленых насаждений на их территории правообладателями земельных участков, на которых расположены парки культуры и отдыха?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D41CDB" w:rsidRDefault="00D41CDB" w:rsidP="00D41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37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D41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DB" w:rsidRPr="002C6E3E" w:rsidRDefault="00D41CDB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C04C0" w:rsidRPr="009335C0" w:rsidRDefault="004C04C0" w:rsidP="004C04C0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Мероприятия по охране зеленых насаждений: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BC5847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47" w:rsidRPr="002C6E3E" w:rsidRDefault="00BC5847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BC5847" w:rsidRPr="002C6E3E" w:rsidRDefault="00BC5847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47" w:rsidRPr="002C6E3E" w:rsidRDefault="00BC5847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47" w:rsidRPr="002C6E3E" w:rsidRDefault="00BC5847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847" w:rsidRPr="002C6E3E" w:rsidRDefault="00BC5847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BC5847" w:rsidRPr="002C6E3E" w:rsidRDefault="00BC5847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BC5847" w:rsidRPr="002C6E3E" w:rsidRDefault="00BC5847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Предприняты ли организатором строительной площадки, расположенной вблизи объектов озеленения меры к сохранению целостности зеленых насаждений, отмеченных в проекте как сохраняемые, посредством огораживания, частичной обрезки низких и широких крон, охранительной обвязки стволов деревьев, связывания крон кустарников, засыпки гравием участков почвы под растениями, расположенными рядом с проездами и стоянками транспортных средств и иной техники в целях предупреждения уплотнения почвы? 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ведении ремонтных, строительных и иных работ, связанных с нарушением почвенного слоя, был ли снят и сохранен плодородный слой почвы для его дальнейшего использования в озеленении территории?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Собраны ли в кучи листья и трава с последующим компостированием или </w:t>
            </w: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удалением в установленном порядке?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3 статьи 33 Правил благоустройства территории городского округа - города </w:t>
            </w: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Производилась ли весной после таяния снега или осенью уборка на газонах, включающая в себя очистку от мусора всей площади газонов?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Имеются ли в цветниках сорняки, отцветшие и погибшие растения?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C5847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Default="00BC5847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Требуется ли подсадка новых растений в цветники или вазоны?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BC5847" w:rsidRDefault="00BC5847" w:rsidP="00BC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BC5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7" w:rsidRPr="002C6E3E" w:rsidRDefault="00BC5847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5847" w:rsidRPr="009335C0" w:rsidRDefault="00C872E0" w:rsidP="00BC5847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Снос и обрезка деревьев и кустарников, компенсационное озеленение, городские леса</w:t>
      </w:r>
      <w:r w:rsidR="00BC5847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C872E0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2E0" w:rsidRPr="002C6E3E" w:rsidRDefault="00C872E0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C872E0" w:rsidRPr="002C6E3E" w:rsidRDefault="00C872E0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2E0" w:rsidRPr="002C6E3E" w:rsidRDefault="00C872E0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2E0" w:rsidRPr="002C6E3E" w:rsidRDefault="00C872E0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72E0" w:rsidRPr="002C6E3E" w:rsidRDefault="00C872E0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C872E0" w:rsidRPr="002C6E3E" w:rsidRDefault="00C872E0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C872E0" w:rsidRPr="002C6E3E" w:rsidRDefault="00C872E0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 ли порядок вырубки и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лесных насаждений в городских лесах установленный лесохозяйственным регламентом, утвержденным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 ли порядок сноса и выполнения компенсационных посадок зеленых насаждений, установленный Правилами благоустройства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городского округа - города Барнаула Алтайского края и постановлением администрации города Барнаула?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33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Имеется ли у лица, осуществившего снос и обрезку деревьев и кустарников на земельных участках, являющихся муниципальной собственностью, или земельных участках, государственная собственность на которые не разграничена, разрешение, выданное уполномоченным органом местного самоуправления города Барнаула?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тип обрезки деревьев и кустарников проведен?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4, 5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Обрезка деревьев и кустарников проведена в установленные Правилами благоустройства территории городского округа - города Барнаула Алтайского края периоды?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4, 5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Обеспечено ли соблюдение требований безопасности и санитарных норм и правил при проведении работ по сносу или обрезке деревьев, кустарников лицом, производящим работы?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Порубочные остатки (части стволов и ветви), спиленные деревья вывезены в течение трех дней со дня осуществления работ лицами, производящими работы?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34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Имеются ли признаки повреждения или уничтожения зеленых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насаждений?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35 Правил благоустройства территории городского округа - города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Снос зеленых насаждений осуществлен в охранных зонах сооружений, в том числе инженерных коммуникаций, объектов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хозяйства?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Приведет ли посадка зеленых насаждений к нарушению инсоляции жилых и нежилых помещений?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Приведет ли посадка зеленых насаждений к разрушению корневой системой деревьев фундаментов зданий, строений, сооружений, асфальтового покрытия тротуаров и проезжей части дорог?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Имеются ли в микрорайоне (квартале) территории, государственная собственность на которые не разграничена, места общего пользования и земельные участки, находящиеся в муниципальной собственности?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Возведены ли на месте проведения работ по посадке здания, строения, сооружения?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Осуществлено ли компенсационное озеленение в установленном порядке?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2-4 статьи 35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Компенсационное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озеленение осуществлено в периоды, установленные Правилами благоустройства территории городского округа - города Барнаула Алтайского края?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35 Правил 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Обеспечено ли удаление упавших деревьев, частей стволов и веток с проезжей части дорог, тротуаров, с контактных сетей электротранспорта, проводов уличного освещения и электроснабжения организациями, являющимися собственниками (иными законными владельцами) данных объектов, или уполномоченными ими лицами, в течение суток с момента обнаружения?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36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Удалены ли упавшие деревья, части стволов и веток с выступающих частей фасадов зданий собственниками (иными законными владельцами) указанных зданий или уполномоченными ими лицами в течение суток с момента обнаружения?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36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72E0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Default="00C872E0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Имеются ли на территории городских лесов факты: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использования токсичных химических препаратов;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осуществления видов деятельности в сфере охотничьего хозяйства;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ведения сельского хозяйства;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разведки и добычи полезных ископаемых;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эксплуатации объектов капитального строительства, за исключением гидротехнических сооружений; </w:t>
            </w:r>
          </w:p>
          <w:p w:rsidR="00C872E0" w:rsidRPr="00C872E0" w:rsidRDefault="00C872E0" w:rsidP="00C8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иных видов деятельности, осуществление которых не допускается на территории городских лесов в соответствии с действующим лесным законодательством?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C872E0" w:rsidRDefault="00C872E0" w:rsidP="00C8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 статьи 38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8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E0" w:rsidRPr="002C6E3E" w:rsidRDefault="00C872E0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17F6B" w:rsidRPr="009335C0" w:rsidRDefault="00317F6B" w:rsidP="00317F6B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Размещение и содержание детских и спортивных площадок, площадок для выгула животных, парковок (парковочных мест), малых архитектурных форм: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317F6B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B" w:rsidRPr="002C6E3E" w:rsidRDefault="00317F6B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17F6B" w:rsidRPr="002C6E3E" w:rsidRDefault="00317F6B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B" w:rsidRPr="002C6E3E" w:rsidRDefault="00317F6B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B" w:rsidRPr="002C6E3E" w:rsidRDefault="00317F6B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F6B" w:rsidRPr="002C6E3E" w:rsidRDefault="00317F6B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17F6B" w:rsidRPr="002C6E3E" w:rsidRDefault="00317F6B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17F6B" w:rsidRPr="002C6E3E" w:rsidRDefault="00317F6B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F6B" w:rsidRPr="002C6E3E" w:rsidRDefault="00317F6B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Соответствует ли состав игрового и спортивного оборудования для детей и подростков анатомо-физиологическим особенностям разных возрастных групп?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Имеют ли металлические конструкции спортивного оборудования надежные соединения?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Имеют ли металлические конструкции спортивного оборудования антикоррозийную обработку?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Имеют ли металлические конструкции спортивного оборудования ровные гладкие поверхности?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Имеют ли металлические конструкции спортивного оборудования прочные покрытия и окраску?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ли игровое и спортивное оборудование в исправном состоянии?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Покрашено ли игровое и спортивное оборудование?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Надежно ли закреплено игровое и спортивное оборудование?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Проводится ли ежемесячное обследование игрового и спортивного оборудования на наличие скрытых дефектов лицами, на которых в соответствии с законодательством и Правилами возложены обязанности по содержанию детских игровых и спортивных площадок?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Соблюдены ли требования, установленные нормативами градостроительного проектирования Алтайского края и города Барнаула при обустройстве детских игровых площадки?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44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территории детской игровой площадки?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44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регулярный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 игрового оборудования и обеспечение эксплуатационной надежности имеющихся функциональных элементов?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4 статьи 44 Правил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Имеет ли спортивная площадка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ударопоглощающее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Имеет ли спортивная площадка спортивное оборудование?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Имеет ли спортивная площадка ограждение?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Имеет ли спортивная площадка осветительное оборудование?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Прорастают ли на спортивной площадке растения с шипами?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6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Соблюдено ли расстояние не менее 2 метра от спортивной площадки для высаживания вызывающих аллергическую реакцию в период цветения, растений, имеющих ядовитые плоды и (или) листья, а также посадка деревьев и кустарников, имеющих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блестящие листья, дающих большое количество летящих семян, обильно плодоносящих и рано сбрасывающих листву?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6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предназначенная для игровых видов спорта и видов спорта с использованием метательных снарядов, соответствует требованиям ГОСТ </w:t>
            </w:r>
            <w:proofErr w:type="gram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56440-2015 «Национальный стандарт Российской Федерации. Оборудование спортивное универсальное свободного доступа. Требования и методы испытания с учетом безопасности»?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8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Производится ли уборка территории спортивной площадки?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9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ли  регулярный визуальный осмотр спортивного оборудования?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9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Обеспечивается ли  эксплуатационная надежность имеющихся функциональных элементов спортивного оборудования спортивной площадки?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9 статьи 45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Площадка для выгула животных размещена в соответствии с проектом благоустройства?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46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поверхности части площадки, предназначенной для выгула животных, имеет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выровненную поверхность, обеспечивающую хороший дренаж, не травмирующую конечности животных (газонное, песчаное, песчано-земляное)?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3 статьи 47 Правил благоустройства территории городского округа - города Барнаула Алтайского края,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Покрытие Поверхности части площадки, предназначенной для владельцев собак, имеет  твердое или комбинированное покрытия (плитка, утопленная в газон)?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Подход к площадке оборудован твердым видом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ли ограждение площадки из легкой металлической сетки высотой не менее 1,5 м.?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Если ограждение выполнено, имеет ли оно расстояние между элементами и секциями, его нижним краем и землей не позволяющее животному покинуть площадку или причинить себе травму?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ли вокруг ограждения площадки для выгула животных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периметральное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 из плотных посадок высокого кустарника в виде живой изгороди или вертикального озеленения?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На территории площадки размещен информационный стенд с указанием сведений о лице, осуществляющем содержание площадки, и порядке ее использования?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47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Парковка (парковочные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места) не препятствует пешеходному движению, проезду автотранспорта и машин специального назначения (пожарных, машин скорой помощи, аварийных, дорожно-уборочных)?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4 статьи 48 Правил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Парковка (парковочные места) имеет разметку?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48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Парковка (парковочные места) имеет дорожные знаки?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48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Парковка (парковочные места) имеет дорожные ограждения?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48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Производится ли уборка парковки (парковочного места)?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49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Производится ли вывоз коммунальных отходов с территорий парковки, (парковочного места)?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49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Производится ли вывоз снега с территорий парковки, (парковочного места)?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49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Малая архитектурная форма изготовлена из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обеспечивающих ее безопасную эксплуатацию?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2 статьи 50 Правил благоустройства территории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При установке малой архитектурной формы использовались автомобильные шины, или иная потерявшая потребительские свойства продукция?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Малая архитектурная форма находится в исправном состоянии?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Все ли составляющие части малой архитектурной формы соединены таким образом, чтобы их невозможно было разъединить без использования инструмента?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спроектирована с учетом возможности защиты от образования наледи и снежных заносов, обеспечение стока воды?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спроектирована с учетом возможности механизированной и ручной очистки территории рядом с малой архитектурной формой и под конструкцией?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спроектирована с учетом возможности применение расцветки, не диссонирующей с окружением?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Малая архитектурная форма спроектирована с учетом возможности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для потенциальных пользователей?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4 статьи 50 Правил благоустройства территории городского округа - города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спроектирована с учетом стилистического сочетания с другими малыми архитектурными формами и окружающей архитектурой?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имеет устойчивость конструкции, надежную фиксацию?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не создает препятствий для пешеходов?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Малая архитектурная форма, имеет повреждения, препятствующие ее дальнейшей эксплуатации?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6 статьи  50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Соответствует ли количество и объем устанавливаемых урн требованиям, предъявляемым в соответствии с законодательством об отходах производства и потребления?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52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Не мешает ли урна передвижению пешеходов, проезду инвалидных и детских колясок?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52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Установлена ли урна на территории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52 Правил благоустройства территории городского округа - города Барнаула Алтайского края, </w:t>
            </w:r>
            <w:r w:rsidRPr="0061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Осуществляется ли очистка урн лицами, ответственными за уборку соответствующей территории по мере ее заполнения, но не реже одного раза в день?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53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Производится промывка урн по мере загрязнения, но не реже одного раза в неделю?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53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Предусмотрена ли при установке урн опрокидывающийся механизм или  возможность использования вставных ведер и мусорных мешков?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53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14BBD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Default="00614BBD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покраска (побелка) урн, лицами, ответственными за уборку соответствующих территорий, не реже одного раза в год в период проведения на основании </w:t>
            </w:r>
            <w:proofErr w:type="gram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города Барнаула месячника весенней санитарной очистки</w:t>
            </w:r>
            <w:proofErr w:type="gram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благоустройства, а также по мере необходимости в случае повреждения или загрязнения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614BBD" w:rsidRDefault="00614BBD" w:rsidP="0061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Статья 53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614B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D" w:rsidRPr="002C6E3E" w:rsidRDefault="00614BBD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1B07" w:rsidRPr="009335C0" w:rsidRDefault="00411B07" w:rsidP="00411B07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Организация пешеходных коммуникаций, в том числе тротуаров, аллей, дорожек, тропинок: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513326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26" w:rsidRPr="002C6E3E" w:rsidRDefault="00513326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513326" w:rsidRPr="002C6E3E" w:rsidRDefault="00513326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26" w:rsidRPr="002C6E3E" w:rsidRDefault="00513326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26" w:rsidRPr="002C6E3E" w:rsidRDefault="00513326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326" w:rsidRPr="002C6E3E" w:rsidRDefault="00513326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513326" w:rsidRPr="002C6E3E" w:rsidRDefault="00513326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513326" w:rsidRPr="002C6E3E" w:rsidRDefault="00513326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Оборудована ли аллея  пешеходным покрытием в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ГОСТ </w:t>
            </w: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 статьи 54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Правил благоустройства территории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 ли бульвар пешеходным покрытием в соответствии с ГОСТ </w:t>
            </w: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54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Обеспечивать Пешеходные дорожки вдоль автомобильных дорог общего пользования и их безопасные условия движения пешеходов?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54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Соответствуют ли  пешеходные дорожки, их размещение требованиям ГОСТ 33150-2014 «Дороги автомобильные общего пользования. Проектирование пешеходных и велосипедных дорожек.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54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ли  пешеходные коммуникации доступность городской среды для инвалидов и других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(оснащение их элементами и техническими средствами, способствующими передвижению инвалидов и других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инфраструктуры,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минимальное число пересечений с проезжей частью дорог и пересечений массовых пешеходных потоков)?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5 статьи 54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  <w:p w:rsidR="00513326" w:rsidRPr="00513326" w:rsidRDefault="00513326" w:rsidP="0051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6.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6 статьи 54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55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на пешеходном переходе необходимые элементы  благоустройства наземных пешеходных переходов: дорожные знаки, обозначающие пешеходный переход, и (или) </w:t>
            </w: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дорожную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или осветительное оборудование?.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56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Соответствует ли велосипедная дорожка требованиям ГОСТ 33150-2014 «Дороги автомобильные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 статьи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Предусмотрено ли вдоль велосипедной дорожки на рекреационной территории – озеленение?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ли велосипедная дорожка требованиям обеспечения безопасности, связности, прямолинейности, комфортности передвижения на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велосипедах?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2 статьи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Имеет ли велосипедная дорожка включает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: твердый тип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Имеет ли 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Предусмотрено ли на  велосипедной дорожке, размещаемой вдоль улиц и дорог освещение?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4 статьи 57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 статьи 61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Ширина пешеходной коммуникаций в месте размещения на ней нестационарных сооружений не менее 1,5 м?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3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ли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пешеходные коммуникации связь жилых, общественных, производственных и иных зданий с остановками общественного транспорта, социальными объектами, объектами торговли, культурно-бытового обслуживания?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освещение пешеходных коммуникаций требованиям ГОСТ </w:t>
            </w: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55706-2013 «Освещение наружное утилитарное. Классификация и нормы»?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5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7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формы, ограждающие и рекламные конструкций не создают</w:t>
            </w:r>
            <w:proofErr w:type="gram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препятствий передвижению пешеходов, проезду инвалидных и детских колясок на пешеходных коммуникациях?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8 статьи 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13326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Default="00513326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На пешеходных коммуникациях надписи и (или) графические изображения (граффити) с использованием строительных материалов и краски?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513326" w:rsidRDefault="00513326" w:rsidP="0051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9 статьи 58</w:t>
            </w:r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133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26" w:rsidRPr="002C6E3E" w:rsidRDefault="00513326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16A2" w:rsidRDefault="00EE16A2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D002B" w:rsidRPr="009335C0" w:rsidRDefault="00BD002B" w:rsidP="00BD002B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Размещение информации на территории города, в том числе установка указателей с наименованиями улиц и номерами домов, вывесок: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564C73" w:rsidRPr="002C6E3E" w:rsidTr="00CE6C24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73" w:rsidRPr="002C6E3E" w:rsidRDefault="00564C73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564C73" w:rsidRPr="002C6E3E" w:rsidRDefault="00564C73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73" w:rsidRPr="002C6E3E" w:rsidRDefault="00564C73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73" w:rsidRPr="002C6E3E" w:rsidRDefault="00564C73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C73" w:rsidRPr="002C6E3E" w:rsidRDefault="00564C73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564C73" w:rsidRPr="002C6E3E" w:rsidRDefault="00564C73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564C73" w:rsidRPr="002C6E3E" w:rsidRDefault="00564C73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ли на фасаде здания указатели с </w:t>
            </w: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наименованиями улиц и номерами домов (зданий)?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2 статьи 39 Правил благоустройства территории </w:t>
            </w: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Установлены ли у входа в подъезды многоквартирных жилых домов таблички с указанием номеров подъездов и квартир, расположенных в данном подъезде?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39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Указатели с наименованиями улиц и номерами домов (зданий) размещены в порядке, установленном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39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ли конструкции, информирующие об объекте притяжения, в соответствии с Государственным стандартом РФ ГОСТ </w:t>
            </w:r>
            <w:proofErr w:type="gram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39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Согласованы ли конструкции, информирующие об объекте притяжения с комитетом по дорожному хозяйству, благоустройству, транспорту и связи города Барнаула в соответствии с порядком, утвержденным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статьи 39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Согласованы ли указатели, не являющиеся рекламными </w:t>
            </w: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конструкциями с комитетом по дорожному хозяйству, благоустройству, транспорту и связи города Барнаула в соответствии с порядком, утвержденным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5 статьи 39 Правил благоустройства территории городского округа - города </w:t>
            </w:r>
            <w:r w:rsidRPr="0056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Размещены ли вывески на фасадах зданий, строений, сооружений, являющихся памятниками культурного наследия, в соответствии с действующим законодательством об охране объектов культурного наследия (памятников истории и культуры) народов Российской Федерации?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40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рекламных конструкций на территории города осуществляется в соответствии с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41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конструкций на территории города осуществляется в соответствии с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41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4C73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Default="00564C73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Установлены ли на фасаде здания указатели с наименованиями улиц и номерами домов (зданий)?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564C73" w:rsidRDefault="00564C73" w:rsidP="0056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39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>Барнаульской</w:t>
            </w:r>
            <w:proofErr w:type="spellEnd"/>
            <w:r w:rsidRPr="00564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73" w:rsidRPr="002C6E3E" w:rsidRDefault="00564C73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6C24" w:rsidRPr="009335C0" w:rsidRDefault="00CE6C24" w:rsidP="00CE6C24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Уборка территории города, в том числе в зимний период: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CE6C24" w:rsidRPr="002C6E3E" w:rsidTr="00CE6C24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24" w:rsidRPr="002C6E3E" w:rsidRDefault="00CE6C24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CE6C24" w:rsidRPr="002C6E3E" w:rsidRDefault="00CE6C24" w:rsidP="00CE6C24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24" w:rsidRPr="002C6E3E" w:rsidRDefault="00CE6C24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Перечень вопросов, отражающих содержание обязательных требований, требований, установленных муниципальными правовыми актами, составляющими </w:t>
            </w: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24" w:rsidRPr="002C6E3E" w:rsidRDefault="00CE6C24" w:rsidP="00CE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C24" w:rsidRPr="002C6E3E" w:rsidRDefault="00CE6C24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CE6C24" w:rsidRPr="002C6E3E" w:rsidRDefault="00CE6C24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CE6C24" w:rsidRPr="002C6E3E" w:rsidRDefault="00CE6C24" w:rsidP="00CE6C2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CE6C24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 ли население контейнерами по сбору мусора, 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специально отведенными местами накопления отходов производства и потребления, других отходов, снега, и иных мероприятий, направленных на обеспечение экологического и санитарно-эпидемиологического благополучия населения и охрану окружающей среды?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1-2 статьи 71, статьи 72, статьи 73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E6C24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Соблюдаются ли сроки и периоды (интервалы) уборки территории города?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1,2 статьи 65, части 1,3,4,6 статьи 66, часть 1 статьи 67, часть 1 статьи 68, часть 2 статьи 69, части 5,6 статьи 70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E6C24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 ли комплекс мероприятий по уборке территории города Барнаула?</w:t>
            </w:r>
          </w:p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летний период реализация мероприятий: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сбор и вывоз мусора со всей территории города;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мойк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покрытий и тротуаров, а также подметание тротуаров;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полив тротуаров и дворовых территорий, зеленых насаждений, в том числе газонов;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лотков проезжей части и бордюрного камня от песка, пыли, мусора после мойки, которые должны заканчиваться к 7 часам утра;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решеток ливневой 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канализации;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покраск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и (или) побелку урн, баков, малых архитектурных форм, ограждений;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покос травы (при высоте травы более 10 см) и уборку скошенной травы в течение суток с момента покоса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зимний период реализация мероприятий:</w:t>
            </w:r>
          </w:p>
          <w:p w:rsidR="00CE6C24" w:rsidRPr="00CE6C24" w:rsidRDefault="00CE6C24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>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тротуаров, дворов, лотков проезжей части улиц от снега, наледи и мусора;</w:t>
            </w:r>
          </w:p>
          <w:p w:rsidR="00CE6C24" w:rsidRPr="00CE6C24" w:rsidRDefault="00894395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скользкости или гололеда - посыпку песком и (или) реагентами пешеходных зон, лестниц, дворов, мест остановок общественного транспорта, обработку дорожных покрытий </w:t>
            </w:r>
            <w:proofErr w:type="spellStart"/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>противогололедным</w:t>
            </w:r>
            <w:proofErr w:type="spellEnd"/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материалом;</w:t>
            </w:r>
          </w:p>
          <w:p w:rsidR="00CE6C24" w:rsidRPr="00CE6C24" w:rsidRDefault="00894395" w:rsidP="00CE6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>в период таяния - рыхление снега и организацию отвода талых вод;</w:t>
            </w:r>
          </w:p>
          <w:p w:rsidR="00CE6C24" w:rsidRPr="00CE6C24" w:rsidRDefault="00894395" w:rsidP="00894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>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6C24" w:rsidRPr="00CE6C24">
              <w:rPr>
                <w:rFonts w:ascii="Times New Roman" w:hAnsi="Times New Roman" w:cs="Times New Roman"/>
                <w:sz w:val="24"/>
                <w:szCs w:val="24"/>
              </w:rPr>
              <w:t xml:space="preserve"> от снега крыш, удаление сосулек.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Части 2 статьи 65, части1-6 статьи 66, части 2-9 статьи 67, части 2,3 статьи 68, часть 1 статьи 69 части 1-8 статьи 70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E6C24" w:rsidRPr="002C6E3E" w:rsidTr="00CE6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Выполнены ли мероприятий по утилизации мусора?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CE6C24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3,5-7 статьи 71, статья74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CE6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24" w:rsidRPr="002C6E3E" w:rsidRDefault="00CE6C24" w:rsidP="00CE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D7B66" w:rsidRPr="009335C0" w:rsidRDefault="00CD7B66" w:rsidP="00CD7B66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Обустройство территории города в целях обеспечения беспрепятственного передвижения по указанной территории инвалидов и других </w:t>
      </w:r>
      <w:proofErr w:type="spellStart"/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маломобильных</w:t>
      </w:r>
      <w:proofErr w:type="spellEnd"/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 групп населения: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4E65AA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4E65AA" w:rsidRPr="002C6E3E" w:rsidRDefault="004E65AA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Оснащены ли 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 транспортной инфраструктур, социального и культурно-бытового обслуживания населения</w:t>
            </w:r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элементами и техническими средствами, способствующими передвижению инвалидов и других </w:t>
            </w:r>
            <w:proofErr w:type="spellStart"/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маломобильных</w:t>
            </w:r>
            <w:proofErr w:type="spellEnd"/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 населения (специально оборудованными пешеходными путями, пандусами, местами на остановках общественного транспорта и автостоянках, поручнями, ограждениями, освещением, знаками установленного образца согласно ГОСТ </w:t>
            </w:r>
            <w:proofErr w:type="gramStart"/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52131-2019 «Национальный стандарт Российской Федерации. Средства отображения информации знаковые для инвалидов. </w:t>
            </w:r>
            <w:proofErr w:type="gramStart"/>
            <w:r w:rsidRPr="004E65A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требования»)?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59 Правил </w:t>
            </w: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Имеется ли на объекте транспортной инфраструктуры 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бордюрные пандусы, а также сигнализирующие полосы об изменении рельефа для обеспечения спуска с тротуара на уровень дорожного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Выполнены ли на одном уровне пересечения пешеходных коммуникаций?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Дублируются ли лестницы подземных и надземных переходов пандусами, входы в переходы оборудованы ли хорошо различимыми информационными знаками?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Оборудованы ли места общего пользования, объекты социального назначения, иные объекты знаками установленного образца согласно ГОСТ </w:t>
            </w:r>
            <w:proofErr w:type="gramStart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 52131-2019 «Средства отображения информации знаковые для инвалидов. Технические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Обозначены ли места парковок (парковочные места) транспорта у объектов жилой застройки, предприятий, социальной инфраструктуры специальными знаками, символами согласно ГОСТ </w:t>
            </w:r>
            <w:proofErr w:type="gramStart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 51256-2018 «Технические средства организации дорожного движения. Разметка дорожная. Классификация. Технические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Выделено  ли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отдыхане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 менее 10 процентов мест (но не менее одного места) для бесплатной парковки транспортных средств, управляемых инвалидами I, II групп, и</w:t>
            </w:r>
            <w:proofErr w:type="gramEnd"/>
            <w:r w:rsidRPr="004E65A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средств, перевозящих таких инвалидов и (или) детей-инвалидов. На граждан из числа инвалидов III группы распространяются нормы 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настоящей части в порядке, определяемом постановлением Правительства Российской Федерации?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61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E65AA" w:rsidRPr="009335C0" w:rsidRDefault="004E65AA" w:rsidP="004E65AA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Организация стоков ливневых вод: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4E65AA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4E65AA" w:rsidRPr="002C6E3E" w:rsidRDefault="004E65AA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4E65AA" w:rsidRPr="002C6E3E" w:rsidRDefault="004E65AA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Обеспечен ли естественный сток талых вод через земельный участок?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 ли комплекс мероприятий по обеспечению 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эксплуатации и функционирование системы ливневой канализации?</w:t>
            </w:r>
          </w:p>
          <w:p w:rsidR="004E65AA" w:rsidRPr="004E65AA" w:rsidRDefault="004E65AA" w:rsidP="004E6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Эксплуатация и функционирование системы ливневой канализации включают в себя:</w:t>
            </w:r>
          </w:p>
          <w:p w:rsidR="004E65AA" w:rsidRPr="004E65AA" w:rsidRDefault="004E65AA" w:rsidP="004E6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уборку и очистку лотков и систем ливневой канализации;</w:t>
            </w:r>
          </w:p>
          <w:p w:rsidR="004E65AA" w:rsidRPr="004E65AA" w:rsidRDefault="004E65AA" w:rsidP="004E6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наличие решеток в исправном техническом состоянии?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76,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Сток талых и дождевых вод организован в систему ливневой канализации или в локальные очистные сооружения либо свободным стоком по рельефу местности?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75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При устройстве твердых дорожных и пешеходных покрытий на придомовой территории предусмотрена ли возможность свободного стока талых и дождевых вод?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Осуществляется ли сброс веществ, оказывающих негативное воздействие на систему ливневой канализации?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75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65AA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1B3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</w:rPr>
              <w:t>Обеспечен ли естественный сток талых вод через земельный участок?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4E65AA" w:rsidRDefault="004E65AA" w:rsidP="004E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4E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AA" w:rsidRPr="002C6E3E" w:rsidRDefault="004E65AA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5BA9" w:rsidRPr="009335C0" w:rsidRDefault="00F85BA9" w:rsidP="00F85BA9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Порядок проведения земляных работ: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F85BA9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A9" w:rsidRPr="002C6E3E" w:rsidRDefault="00F85BA9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F85BA9" w:rsidRPr="002C6E3E" w:rsidRDefault="00F85BA9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A9" w:rsidRPr="002C6E3E" w:rsidRDefault="00F85BA9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A9" w:rsidRPr="002C6E3E" w:rsidRDefault="00F85BA9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A9" w:rsidRPr="002C6E3E" w:rsidRDefault="00F85BA9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F85BA9" w:rsidRPr="002C6E3E" w:rsidRDefault="00F85BA9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F85BA9" w:rsidRPr="002C6E3E" w:rsidRDefault="00F85BA9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Проводятся ли земляные работы на основании разрешения (ордера) на проведение земляных работ, выданного администрацией района города Барнаула в порядке, установленном Правилами и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Получено ли разрешение (ордер) на проведение земляных работ в трехдневный срок с момента начала работ по устранению аварий?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78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ли при проведении земляных работ сохранность существующих объектов инженерной инфраструктуры, объектов и элементов благоустройства и зеленых насаждений, которые не нарушают требований к охранной зоне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4 статьи 78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Восстановлено ли благоустройства территории после проведения земляных работ, а также разрушенных подъездных путей вследствие движения строительной техники к месту производства работ, возлагается на лицо, получившее разрешение (ордер) на проведение земляных работ?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Восстановлена ли проезжая часть автомобильной дороги, тротуара и газона на ширину траншеи, с учетом выравнивания кромок нарушенного асфальтобетонного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Восстановлено ли покрытие проезжей части автомобильных дорог, тротуаров до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конструктива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одежды места производства работ в соответствии с требованиями, установленными строительными нормами, предъявляемыми к дорожному покрытию и покрытию тротуаров?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Восстановлена ли проезжая часть автомобильной дороги либо тротуара она их полную ширину, в случае ширины траншеи более 50 процентов ширины проезжей части автомобильной дороги либо тротуара?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восстановлении покрытия дорог и тротуаров находятся ли уровни прежнего и восстановленного покрытия в одной плоскости, а линия стыка – прямой?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Предусматривается ли при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земляных работ под искусственными покрытиями, благоустроенными территориями использование современных технологий (горизонтально-направленное бурение, продавливание), за исключением случаев, не позволяющих использовать данные виды технологий?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5 статьи 80 Правил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восстановление объектов и элементов благоустройства, в том числе газонов, клумб, до состояния объектов и элементов благоустройства в соответствие с требованиями, предъявляемыми к объектам и элементам благоустройства?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снос, замена, пересадка, обрезка зеленых насаждений в зоне проведения земляных работ в соответствии с нормативными правовыми актами Российской Федерации, Алтайского края и муниципальными нормативными правовыми актами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80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Проведены ли после проведения работ в зимний период мероприятия по планировке грунта на улицах, дорогах и тротуарах с усовершенствованным покрытием с подсыпкой песка и щебня?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81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Обеспечены ли лицом, получившим разрешение (ордер) на проведение земляных работ, условия безопасности движения транспорта и пешеходов до полного восстановления благоустройства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2 части 5 статьи 81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Соблюдаются ли требования и сроки проведения земляных работ, указанные в разрешении (ордере) на проведение земляных работ, правила, стандарты, технические нормы и иные требования нормативных правовых актов Российской Федерации, Алтайского края, муниципальных нормативных правовых актов города Барнаула, а также права и охраняемые законом интересы третьих лиц?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81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Приняты ли до начала проведения земляных </w:t>
            </w:r>
            <w:proofErr w:type="gram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следующие меры:</w:t>
            </w:r>
          </w:p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установлены ли дорожные знаки в соответствии с согласованным с комитетом по дорожному хозяйству, благоустройству, транспорту и связи города Барнаула и отделом Государственной инспекции безопасности дорожного движения управления Министерства внутренних дел Российской Федерации по городу Барнаулу проектом организации дорожного движения, в случае проведения работ на проезжей части дорог или улиц, либо без согласования в случае проведения аварийных работ на период не</w:t>
            </w:r>
            <w:proofErr w:type="gram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более суток с последующим согласованием проекта организации дорожного движения с комитетом по дорожному хозяйству, благоустройству, транспорту и связи города Барнаула и отделом Государственной </w:t>
            </w:r>
            <w:proofErr w:type="gram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инспекции безопасности дорожного движения управления Министерства внутренних дел Российской Федерации</w:t>
            </w:r>
            <w:proofErr w:type="gram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городу Барнаулу?</w:t>
            </w:r>
          </w:p>
          <w:p w:rsid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о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беспечено ли ограждение места производства работ защитными ограждениями с учетом требований раздела 6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12-03-2001, утвержденного постановлением Госстроя РФ от 23.07.2001 №80.</w:t>
            </w:r>
          </w:p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о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бозначены ли ограждение места проведения земляных работ, мостки и подходы к месту производства земляных работ в темное время суток красными сигнальными фонарями или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элементами?</w:t>
            </w:r>
          </w:p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размещена ли  информация, предусматривающая наименование организации (лица), проводящей работы (Ф.И.О. ответственного за проведение работ, номер его телефона, сроки начала и окончания проведения земляных работ)?</w:t>
            </w:r>
          </w:p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устроены ли подъезды и подходы к прилегающим к месту проведения земляных работ зданиям, строениям и сооружениям?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82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Разобраны ли и вывезены ли в места, предусмотренные проектом производства работ</w:t>
            </w:r>
            <w:r w:rsidRPr="00F8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 и щебень в пределах траншеи при проведении земляных работ на проезжей части автомобильных дорог, улицах?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83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Восстановлены ли, в уровень дорожного покрытия люки колодцев,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расположенных на проезжей части дорог и тротуарах в границах проведения земляных работ?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3 статьи 83 Правил благоустройства территории городского округа - города </w:t>
            </w: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85BA9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Default="00F85BA9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Приняты ли меры по огораживанию места провалов, просадки грунта или дорожного покрытия незамедлительно с момента обнаружения или обозначены ли данные места соответствующими временными знаками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F85BA9" w:rsidRDefault="00F85BA9" w:rsidP="00F85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83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F85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A9" w:rsidRPr="002C6E3E" w:rsidRDefault="00F85BA9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647E" w:rsidRPr="009335C0" w:rsidRDefault="00334F3B" w:rsidP="002A647E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Требование к содержанию прилегающих территорий</w:t>
      </w:r>
      <w:r w:rsidR="002A647E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334F3B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3B" w:rsidRPr="002C6E3E" w:rsidRDefault="00334F3B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34F3B" w:rsidRPr="002C6E3E" w:rsidRDefault="00334F3B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3B" w:rsidRPr="002C6E3E" w:rsidRDefault="00334F3B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3B" w:rsidRPr="002C6E3E" w:rsidRDefault="00334F3B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3B" w:rsidRPr="002C6E3E" w:rsidRDefault="00334F3B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34F3B" w:rsidRPr="002C6E3E" w:rsidRDefault="00334F3B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34F3B" w:rsidRPr="002C6E3E" w:rsidRDefault="00334F3B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Проводится ли в летний период подметание тротуара, очистка канав и труб для стока воды и обеспечение прохода талых вод, при наличии в границах прилегающей территории газона - стрижка газонов, уборка от веток, листвы и мусора, своевременный покос травы, уборка и вывоз скошенной травы?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1 части 1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Проводится ли в зимний период сгребание и подметание снега, включая очистку тротуаров от снега, наледи и мусора?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1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посыпка песком и (или) реагентами пешеходных зон, лестниц при возникновении скользкости или гололеда?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3 части 1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</w:t>
            </w: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Обеспечивается ли сохранность зеленых насаждений и уход за ними, в том числе проведение санитарной обрезки кустарников и деревьев?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4 части 1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Осуществляются ли мероприятия по удалению надписей, графических изображений и информационно-агитационного печатного материала, за исключением печатного материала, размещенного в порядке и в сроки, установленные Федеральным законом от 12.06.2002 №67-ФЗ «Об основных гарантиях избирательных прав и права на участие в референдуме граждан Российской Федерации» и иными федеральными законами?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5 части 1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загрязнение территории общего пользования жидкими, сыпучими и иными веществами при их транспортировке, выносится ли грязь на улицы города машинами, механизмами, иной техникой с территории проведения работ и грунтовых дорог?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1 части 4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4F3B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Default="00334F3B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Установлены ли шлагбаумы, цепи, столбы, бетонные блоки и плиты, другие сооружения, устройства и объекты, создающие препятствия или ограничения проходу (движению) пешеходов и (или) проезду автотранспорта и (или) проведению уборочных работ на территориях </w:t>
            </w: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334F3B" w:rsidRDefault="00334F3B" w:rsidP="00334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2 части 4 статьи 85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4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3B" w:rsidRPr="002C6E3E" w:rsidRDefault="00334F3B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34F3B" w:rsidRPr="009335C0" w:rsidRDefault="00DF5840" w:rsidP="00334F3B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Внешний вид фасадов и ограждающих конструкций зданий, строений, сооружений</w:t>
      </w:r>
      <w:r w:rsidR="00334F3B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2E033C" w:rsidRPr="002C6E3E" w:rsidTr="00B96559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C" w:rsidRPr="002C6E3E" w:rsidRDefault="002E033C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2E033C" w:rsidRPr="002C6E3E" w:rsidRDefault="002E033C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C" w:rsidRPr="002C6E3E" w:rsidRDefault="002E033C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C" w:rsidRPr="002C6E3E" w:rsidRDefault="002E033C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33C" w:rsidRPr="002C6E3E" w:rsidRDefault="002E033C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2E033C" w:rsidRPr="002C6E3E" w:rsidRDefault="002E033C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2E033C" w:rsidRPr="002C6E3E" w:rsidRDefault="002E033C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повреждение, загрязнение поверхности фасадов зданий, строений, сооружений, а также наличие надписей, графических изображений, подтеков, отшелушивания краски, трещин, отслоившейся штукатурки, отслоение облицовки, повреждение кирпичной кладки, нарушение герметизации межпанельных стыков, неисправность конструкций оконных и входных проемов, приямков?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1 части 1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повреждение архитектурных и художественно-скульптурных деталей зданий и сооружений, в том числе колонн, пилястр, капителей, фризов, барельефов, лепных украшений, орнаментов, мозаик, художественных росписей?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1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повреждение, загрязнение выступающих элементов фасадов зданий, строений, сооружений, в том числе балконов, лоджий, эркеров, тамбуров, карнизов, козырьков, входных групп, ступеней?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3 части 1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разрушение, загрязнение ограждений балконов, лоджий, парапетов?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4 части 1 статьи 7 Правил благоустройства территории городского округа - города Барнаула Алтайского края,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Приняты ли меры по обеспечению безопасности людей и предупреждению дальнейшего развития деформации?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Обеспечивают ли безопасность эксплуатации для жизни и здоровья граждан конструкции крепления защитных экранов, навесов, жалюзи, светильников, информационных табличек, вывесок и флагштоков, указателей, систем кондиционирования, антенн, маркиз?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Соблюдены ли сроки восстановления целостности поверхности фасада здания, строения, сооружения после демонтажа дополнительного оборудования?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7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наноситься ли ущерб внешнему виду и техническому состоянию фасада здания, строения, сооружения, не создается ли шум и препятствия для движения людей и транспорта при эксплуатации дополнительного оборудования, размещаемого на фасадах зданий, строений, сооружений?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Соблюдаются ли при осуществлении ремонта фасадов зданий, строений, сооружений требования</w:t>
            </w:r>
            <w:r w:rsidRPr="002E033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сохранности зеленых насаждений; устройству защитной декоративной сетки на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время ремонта фасадов зданий, строений, сооружений; защиты щитами и (или) пленками не подлежащих окраске поверхностей и (или) частей зданий, строений, сооружений: каменных или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терразитовых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цоколей и декора, поверхностей, облицованных керамической плиткой, мемориальных досок, а также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вокруг зданий, строений, сооружений?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1 статьи 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Поврежденные в процессе ремонтных работ элементы фасадов зданий, строений, сооружений, гидроизоляция,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отмостка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объекты инженерной инфраструктуры подлежат восстановлению в течение трех дней со дня окончания ремонтных работ?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Оснащены ли входные группы зданий, строений, сооружений осветительным оборудованием, элементами сопряжения поверхностей (ступенями), устройствами и приспособлениями для перемещения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(пандусами, перилами, подъемными устройствами), навесом (козырьком) (при необходимости)?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 ли входные группы зданий, строений, сооружений единое стилистическое решение, соответствующее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архитектурному решению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фасада здания, строения, сооружения?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Соответствуют ли входные группы зданий, строений, сооружений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архитектурному и цветовому решению фасада здания, строения, сооружения?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1 части 3 статьи 11 Правил благоустройства территории городского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Обеспечена ли безопасность элементов и конструкций входных групп зданий, строений, сооружений для жизни, здоровья граждан, а также имущества физических и юридических лиц?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2 части 3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Выполнено ли устройство и эксплуатация входных групп без ущерба для технического состояния и внешнего вида фасадов зданий, строений, сооружений, удобства и безопасности пешеходного и транспортного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3 части 3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Образовывают ли единое решение в пределах всего фасада здания, строения, сооружения и располагаются ли согласованно с входами первого этажа</w:t>
            </w:r>
            <w:r w:rsidRPr="002E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вновь организуемые входы в помещения подвального (цокольного) этажа, не нарушают ли они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архитектурное решение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фасада здания, строения, сооружения, не препятствуют ли движению пешеходов и транспорта?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устройство входов, расположенных выше первого этажа, со стороны дворов зданий, строений, сооружений, без нарушения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архитектурного решения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фасада здания, строения, сооружения, без ухудшения его технического состояния и внешнего вида, а также условия проживания граждан и эксплуатации здания, строения,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5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при проектировании входных групп, обновлении, изменении фасадов зданий, строений, сооружений: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закрытие существующих декоративных, архитектурных и художественных элементов фасада зданий, строений, сооружений элементами входной группы, новой отделкой, рекламой, информационной конструкцией, вывеской?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опорных элементов (в том числе колонн, стоек, ступеней), препятствующих движению пешеходов?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прокладка инженерных коммуникаций открытым способом по фасаду здания, строения, сооружения;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дверных заполнений, не соответствующих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архитектурному решению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фасада здания, строения, сооружения, характеру и цветовому решению других входов на фасаде здания, строения, сооружения;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глухих (не остекленных) дверных полотен на входах, совмещенных с витринами?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Замена дверных заполнений новыми дверными полотнами осуществляется в соответствии с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архитектурным решением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фасада здания, строения, сооружения?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8 статьи 11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Соблюдены ли требования к обустройству ступеней зданий, строений, сооружений?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12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Соблюдены ли требования к размещению наружных блоков систем кондиционирования и вентиляции?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13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Соблюдены ли требования к размещению антенн?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14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Соблюдены ли требования к организации стока воды с крыш?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15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 ли нестационарный торговый объект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объектов, утвержденной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18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нарушены ли при размещении (возведении) нестационарных объектов с геометрические совпадения линии их фасадов, интервалов? Не допущено ли самовольного расширения, в том числе возведения на них дополнительных этажей, складирование на них разукомплектованной и иной техники, строительных материалов,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металлолома и других предметов?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3 статьи 18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ли размещение нестационарных объектов: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свободный доступ для обслуживания и ремонта объектов инженерной инфраструктуры города?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перемещение пешеходов и транспорта?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препятствий для ограничения видимости для участников дорожного движения?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угрозы жизни и здоровью людей, окружающей среде, а также пожарной безопасности имущества, нарушения сложившейся эстетической среды, историко-архитектурного облика города и благоустройства территории и застройки?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подключения объекта к инженерной инфраструктуре (при необходимости)?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требований в области обращения с твердыми коммунальными отходами на территории города?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размещен ли нестационарный объект: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газонах, цветниках, детских игровых площадках, спортивных площадках, площадках для отдыха?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арках зданий?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железнодорожными путепроводами и автомобильными эстакадами, на территориях транспортных стоянок?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охранной зоне инженерных коммуникаций, на расстоянии менее </w:t>
            </w: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нормативного</w:t>
            </w:r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инженерных коммуникаций?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Находятся ли передвижные нестационарные объекты в технически исправном состоянии (включая наличие колес)?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Соблюдена ли максимальная этажность нестационарного объекта (1 этаж) и максимальная высота (3,55 м.)?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Установлены ли нестационарные объекты, размещаемые на территориях пешеходных зон, бульварах, в парках на твердые виды покрытия, оборудованы ли освещением, урнами?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Учтено ли при благоустройстве территорий, на которых расположены нестационарные объекты обеспечение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среды жизнедеятельности для инвалидов и иных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19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Применяются ли при проектировании и размещении нестационарного объекта отделочные материалы, отвечающие архитектурно-художественным требованиям дизайна и освещения, характеру сложившейся среды окружающей застройки и условиям долговременной эксплуатации?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20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Исключают ли конструктивные особенности нестационарных объектов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устройство заглубленных фундаментов, подземных помещений и обеспечивают ли возможность демонтажа нестационарного объекта в течение не более 24 часов?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статьи 21 Правил благоустройства территории городского округа - города Барнаула Алтайского края,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 ли постоянный уход за внешним видом нестационарного объекта, в том числе содержание его в чистоте, покраска и (или) побелка в зависимости от материала изготовления нестационарного объекта, устранение повреждения на конструктивных элементах, уборка прилегающей территории, включая покос травы и уборку скошенной травы с прилегающей территории?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21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Обеспечено ли удаление с нестационарного объекта размещенных надписей, графических изображений и информационно-агитационного печатного материала, за исключением печатного материала, размещенного в порядке и сроки, установленные Федеральным законом от 12.06.2002 №67-ФЗ «Об основных гарантиях избирательных прав и права на участие в референдуме граждан Российской Федерации» и иными федеральными законами, в течение суток с момента обнаружения?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21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загрязнено ли и не захламлено место расположения нестационарного объекта?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размещаются ли вывески, информационные конструкции на боковых фасадах нестационарных объектов?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установлен ли нестационарный торговый </w:t>
            </w: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 без согласованного эскиза (</w:t>
            </w:r>
            <w:proofErr w:type="spellStart"/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spellEnd"/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или не предусмотренный эскизом (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дизайн-проектом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согласованным с администрацией района города Барнаула по месту расположения нестационарного торгового объекта?</w:t>
            </w:r>
          </w:p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возведены ли к нестационарному торговому объекту навесы, козырьки, не предусмотренные эскизом (</w:t>
            </w:r>
            <w:proofErr w:type="spellStart"/>
            <w:proofErr w:type="gram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дизайн-проектом</w:t>
            </w:r>
            <w:proofErr w:type="spellEnd"/>
            <w:proofErr w:type="gram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согласованным с администрацией района города Барнаула по месту расположения нестационарного торгового объекта?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5 статьи 21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Производится ли в период работы фонтанов ежедневная очистка водной поверхности от мусора?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22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Содержаться ли фонтаны в чистоте, в том числе в период отключения?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22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Оборудованы ли места остановки пассажирского транспорта в соответствии с требованиями правил, норм и стандартов в сфере обеспечения безопасности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1 статьи 23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Размещены ли остановочные навесы (павильоны) повышенной комфортности и их элементы с соблюдением внешнего архитектурного облика сложившейся застройки территории города?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23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E033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Default="002E033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Устойчивы ли элементы остановочных навесов (павильонов) повышенной комфортности, в том числе используемые материалы и крепления, к неблагоприятным воздействиям окружающей среды, а также имеются ли защитные свойства для предотвращения или оперативного исправления негативных воздействий при совершении хулиганских действий и актов вандализма, расклейки объявлений, нанесения надписей и графических изображений?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E033C" w:rsidRDefault="002E033C" w:rsidP="002E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23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2E0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3C" w:rsidRPr="002C6E3E" w:rsidRDefault="002E033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A0D57" w:rsidRPr="009335C0" w:rsidRDefault="007A0D57" w:rsidP="007A0D57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Праздничное оформление территории города: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333F62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62" w:rsidRPr="002C6E3E" w:rsidRDefault="00333F62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33F62" w:rsidRPr="002C6E3E" w:rsidRDefault="00333F62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62" w:rsidRPr="002C6E3E" w:rsidRDefault="00333F62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62" w:rsidRPr="002C6E3E" w:rsidRDefault="00333F62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F62" w:rsidRPr="002C6E3E" w:rsidRDefault="00333F62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33F62" w:rsidRPr="002C6E3E" w:rsidRDefault="00333F62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33F62" w:rsidRPr="002C6E3E" w:rsidRDefault="00333F62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оформление зданий, строений сооружений в соответствии с концепцией праздничного оформления, утверждаемой главой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Соответствуют ли и дополняют ли архитектурно-декоративное освещение города Барнаула цвета, конструктивные и технические приемы исполнения современной иллюминации?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Снимались ли при изготовлении и установке элементов праздничного оформления знаки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Повреждались ли при изготовлении и установке </w:t>
            </w: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праздничного оформления знаки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4 статьи 91 Правил благоустройства территории </w:t>
            </w: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Ухудшалась ли при изготовлении и установке элементов праздничного оформления видимость технических средств регулирования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Производилось ли размещение праздничного оформления в сроки, установленные концепцией праздничного оформления, утверждаемого главой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Производился ли демонтаж праздничного оформления в сроки, установленные концепцией праздничного оформления, утверждаемого главой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5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33F62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Default="00333F62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Осуществлялся ли ремонт или восстановление праздничного оформления?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333F62" w:rsidRDefault="00333F62" w:rsidP="0033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6 статьи 91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33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2C6E3E" w:rsidRDefault="00333F62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C04C0" w:rsidRDefault="004C04C0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33F62" w:rsidRPr="009335C0" w:rsidRDefault="00333F62" w:rsidP="00333F62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Порядок участия граждан и организаций в мероприятиях по благоустройству города: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594B55" w:rsidRPr="002C6E3E" w:rsidTr="00B9655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55" w:rsidRPr="002C6E3E" w:rsidRDefault="00594B55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594B55" w:rsidRPr="002C6E3E" w:rsidRDefault="00594B55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55" w:rsidRPr="002C6E3E" w:rsidRDefault="00594B55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55" w:rsidRPr="002C6E3E" w:rsidRDefault="00594B55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B55" w:rsidRPr="002C6E3E" w:rsidRDefault="00594B55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594B55" w:rsidRPr="002C6E3E" w:rsidRDefault="00594B55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594B55" w:rsidRPr="002C6E3E" w:rsidRDefault="00594B55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55" w:rsidRPr="002C6E3E" w:rsidRDefault="00594B55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Проводятся ли мероприятия по благоустройству территории города юридическими и физическими лицами на принадлежащих им земельных участках и прилегающей территории?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1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</w:t>
            </w: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элементов благоустройства территории города, в том числе малых архитектурных форм, на землях или земельных участках, находящихся в государственной или муниципальной собственности, на основании согласованного проекта благоустройства в порядке, установленном постановлением администрации города, или без проекта благоустройства, если это не предусмотрено Правилами и иными муниципальными актами?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3 части 1 статьи 93 </w:t>
            </w: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Выполняются ли на основании соглашения, заключенного в порядке, предусмотренном статьями 89 и 90 Правил благоустройства территории городского округа –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№645, работы по содержанию дополнительной территории?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4 части 1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Принимается участие в общественном обсуждении проектов благоустройства общественных пространств?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5 части 1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Разрабатываются ли проекты благоустройства территории города в порядке, определяемом постановлением администрации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6 части 1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</w:t>
            </w: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общественный </w:t>
            </w:r>
            <w:proofErr w:type="gram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проектов благоустройства территории города и эксплуатацией объектов благоустройства на территории города Барнаула?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7 части 1 статьи 93 </w:t>
            </w: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Обеспечивается ли участие в благоустройстве территории города, в том числе в форме финансового участия путем финансирования работ?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Обеспечивается ли участие в благоустройстве территории города путем трудового участия за счет выполнения работ, не требующих специальной квалификации, на добровольной безвозмездной основе?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12DEC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Default="00812DEC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Обеспечивается ли участие в благоустройстве территории города путем предоставления строительных материалов, техники, оборудования на добровольной безвозмездной основе?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812DEC" w:rsidRDefault="00812DEC" w:rsidP="00812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93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812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C" w:rsidRPr="002C6E3E" w:rsidRDefault="00812DEC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A647E" w:rsidRDefault="002A647E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41AF8" w:rsidRPr="009335C0" w:rsidRDefault="00541AF8" w:rsidP="00541AF8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Порядок выпаса сельскохозяйственных животных и домашней птицы на территории общего пользования: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1559"/>
      </w:tblGrid>
      <w:tr w:rsidR="00382886" w:rsidRPr="002C6E3E" w:rsidTr="00B96559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86" w:rsidRPr="002C6E3E" w:rsidRDefault="00382886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82886" w:rsidRPr="002C6E3E" w:rsidRDefault="00382886" w:rsidP="00B96559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86" w:rsidRPr="002C6E3E" w:rsidRDefault="00382886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86" w:rsidRPr="002C6E3E" w:rsidRDefault="00382886" w:rsidP="00B9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886" w:rsidRPr="002C6E3E" w:rsidRDefault="00382886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82886" w:rsidRPr="002C6E3E" w:rsidRDefault="00382886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82886" w:rsidRPr="002C6E3E" w:rsidRDefault="00382886" w:rsidP="00B96559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выпас сельскохозяйственных животных и домашней птицы на специально отведенных для этих целей местах, установленных администрациями районов, сельскими (поселковой) администрациями?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выпас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сельскохозяйственных животных и домашней птицы под надзором собственника, владельца сельскохозяйственных животных и домашней птицы или уполномоченного лица (пастуха)?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2 статьи 94 Правил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выпас животных организованными стадами на пастбищах?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94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в местах, не предназначенных для этих целей?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2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Исключается ли при выпасе сельскохозяйственных животных и домашней птицы возможность причинения, угрозы причинения вреда жизни и здоровью граждан?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Исключается ли при выпасе сельскохозяйственных животных и домашней птицы опасность, создание помех транспортных средств на автомобильных дорогах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Исключается ли при выпасе сельскохозяйственных животных и домашней птицы загрязнение территории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Исключается ли при выпасе сельскохозяйственных животных и домашней птицы потрава сельскохозяйственных угодий?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Исключается ли при выпасе сельскохозяйственных животных и домашней птицы уничтожение и </w:t>
            </w:r>
            <w:bookmarkStart w:id="1" w:name="_GoBack"/>
            <w:bookmarkEnd w:id="1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или) порча урожая сельскохозяйственных культур, насаждений граждан, сельскохозяйственных организаций, крестьянско-фермерских хозяйств?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Исключается ли при выпасе сельскохозяйственных животных и домашней птицы уничтожение или порча имущества, ограждений участков граждан и организаций любой формы собственности?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3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ли собственником сельскохозяйственных животных и домашней птицы или уполномоченными лицами (пастухами) постоянный надзор за животными и птицей в процессе их выпаса на неогороженных территориях?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собственником сельскохозяйственных животных и домашней птицы или уполномоченными лицами (пастухами) в процессе выпаса на неогороженных территориях их перемещение на участки, не предназначенные для этих целей?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4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ему биологические потребности в пище?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2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воде?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во сне?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движениях?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 процессе выпаса сельскохозяйственных животных и домашней птицы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необеспечение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заболевшего сельскохозяйственного животного и домашней птицы необходимой ветеринарной помощью?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3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 процессе выпаса сельскохозяйственных животных и домашней птицы использование инвентаря и иных приспособлений,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травмирующих сельскохозяйственное животное и домашнюю птицу?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4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 процессе выпаса сельскохозяйственных животных и домашней птицы передвижение сельскохозяйственных животных и домашней птицы на территории города без сопровождающих лиц?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5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 процессе выпаса сельскохозяйственных животных и домашней птицы рытье канав, наполнение их водой с целью их использования для сельскохозяйственных животных и домашней птицы?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6 части 5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при выпасе сельскохозяйственных животных и домашней птицы выпас и (или) прогон сельскохозяйственных животных и домашней птицы через автомобильные дороги вне специально установленных мест, согласованных с владельцами автомобильных дорог?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7 части 5 статьи 95, 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территориях детских игровых площадок?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территориях спортивных площадок?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улицах?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выпас сельскохозяйственных животных и домашней птицы в парках?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в скверах?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в местах массового отдыха?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территориях образовательных организаций?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территории организаций здравоохранения?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выпас сельскохозяйственных животных и домашней птицы на территориях зон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санитарной охраны объектов водоснабжения?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2 части 6 статьи 95 Правил благоустройства территории городского округа - города Барнаула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территориях гидротехнических сооружений?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2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без сопровождения их собственником, владельцем или уполномоченным лицом (пастухом), за исключением случаев выпаса сельскохозяйственных животных и домашней птицы на огороженной территории, принадлежащей собственнику или владельцу сельскохозяйственных животных и домашней птицы?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3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на территориях, на которых в соответствии с решением органов государственной власти установлены ограничительные мероприятия (карантин)?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4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лицами, не достигшими 14-летнего возраста?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6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ли выпас сельскохозяйственных животных и домашней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птицы лицами, не способными в силу психического и физического развития руководить своими действиями или действиями животных?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Абзац 7 части 6 статьи 95 Правил благоустройства территории городского </w:t>
            </w: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 выпас сельскохозяйственных животных и домашней птицы лицами, находящимися в состоянии алкогольного, наркотического либо токсического опьянения?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Абзац 8 части 6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886" w:rsidRPr="002C6E3E" w:rsidTr="00B965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Default="00382886" w:rsidP="00B96559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ли, в случае отказа от дальнейшего содержания сельскохозяйственных животных и домашней птицы, оставление животных и домашней птицы без присмотра в местах выпаса?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382886" w:rsidRDefault="00382886" w:rsidP="00382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7 статьи 95 Правил благоустройства территории городского округа - города Барнаула Алтайского края, утвержденных решением </w:t>
            </w:r>
            <w:proofErr w:type="spellStart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Барнаульской</w:t>
            </w:r>
            <w:proofErr w:type="spellEnd"/>
            <w:r w:rsidRPr="003828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6" w:rsidRPr="002C6E3E" w:rsidRDefault="00382886" w:rsidP="00B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A647E" w:rsidRDefault="002A647E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9D68D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2C6E3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9D68DE" w:rsidRPr="009D68DE" w:rsidRDefault="009D68DE" w:rsidP="002C6E3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2C6E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7"/>
          <w:szCs w:val="27"/>
        </w:rPr>
      </w:pPr>
    </w:p>
    <w:sectPr w:rsidR="009D68DE" w:rsidRPr="009D68DE" w:rsidSect="009D68DE">
      <w:headerReference w:type="first" r:id="rId9"/>
      <w:pgSz w:w="11909" w:h="16834"/>
      <w:pgMar w:top="1134" w:right="567" w:bottom="1134" w:left="1701" w:header="567" w:footer="567" w:gutter="0"/>
      <w:pgNumType w:start="2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57" w:rsidRDefault="00DA4757" w:rsidP="00661D38">
      <w:pPr>
        <w:spacing w:after="0" w:line="240" w:lineRule="auto"/>
      </w:pPr>
      <w:r>
        <w:separator/>
      </w:r>
    </w:p>
  </w:endnote>
  <w:endnote w:type="continuationSeparator" w:id="0">
    <w:p w:rsidR="00DA4757" w:rsidRDefault="00DA4757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57" w:rsidRDefault="00DA4757" w:rsidP="00661D38">
      <w:pPr>
        <w:spacing w:after="0" w:line="240" w:lineRule="auto"/>
      </w:pPr>
      <w:r>
        <w:separator/>
      </w:r>
    </w:p>
  </w:footnote>
  <w:footnote w:type="continuationSeparator" w:id="0">
    <w:p w:rsidR="00DA4757" w:rsidRDefault="00DA4757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24" w:rsidRPr="00CD08B9" w:rsidRDefault="00CE6C24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90E"/>
    <w:multiLevelType w:val="multilevel"/>
    <w:tmpl w:val="50DEC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2FE2E0E"/>
    <w:multiLevelType w:val="multilevel"/>
    <w:tmpl w:val="B1BAC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6CD308F"/>
    <w:multiLevelType w:val="hybridMultilevel"/>
    <w:tmpl w:val="129AF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8310D2"/>
    <w:multiLevelType w:val="hybridMultilevel"/>
    <w:tmpl w:val="C0D2D2F0"/>
    <w:lvl w:ilvl="0" w:tplc="F3C8CAEC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3C8CAEC">
      <w:start w:val="1"/>
      <w:numFmt w:val="decimal"/>
      <w:lvlText w:val="2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98757F"/>
    <w:multiLevelType w:val="hybridMultilevel"/>
    <w:tmpl w:val="762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45120"/>
    <w:multiLevelType w:val="hybridMultilevel"/>
    <w:tmpl w:val="369C759E"/>
    <w:lvl w:ilvl="0" w:tplc="76C28D5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5339C"/>
    <w:rsid w:val="00050A72"/>
    <w:rsid w:val="000537CA"/>
    <w:rsid w:val="0005664A"/>
    <w:rsid w:val="000674F7"/>
    <w:rsid w:val="000B4132"/>
    <w:rsid w:val="000E6215"/>
    <w:rsid w:val="00146640"/>
    <w:rsid w:val="0015466D"/>
    <w:rsid w:val="00155C3F"/>
    <w:rsid w:val="00173DEE"/>
    <w:rsid w:val="001B32BB"/>
    <w:rsid w:val="0022643D"/>
    <w:rsid w:val="00245048"/>
    <w:rsid w:val="002A647E"/>
    <w:rsid w:val="002B3AFB"/>
    <w:rsid w:val="002C6E3E"/>
    <w:rsid w:val="002C7F83"/>
    <w:rsid w:val="002E033C"/>
    <w:rsid w:val="00317F6B"/>
    <w:rsid w:val="00321F87"/>
    <w:rsid w:val="00333F62"/>
    <w:rsid w:val="00334F3B"/>
    <w:rsid w:val="0035787C"/>
    <w:rsid w:val="0036687F"/>
    <w:rsid w:val="00382886"/>
    <w:rsid w:val="003D0F90"/>
    <w:rsid w:val="003D44AA"/>
    <w:rsid w:val="003D6CB5"/>
    <w:rsid w:val="003E3E01"/>
    <w:rsid w:val="003F167E"/>
    <w:rsid w:val="00411B07"/>
    <w:rsid w:val="00437B9C"/>
    <w:rsid w:val="004630FB"/>
    <w:rsid w:val="004B6D51"/>
    <w:rsid w:val="004C04C0"/>
    <w:rsid w:val="004C3D70"/>
    <w:rsid w:val="004D2CE7"/>
    <w:rsid w:val="004E3A62"/>
    <w:rsid w:val="004E65AA"/>
    <w:rsid w:val="00513326"/>
    <w:rsid w:val="00541AF8"/>
    <w:rsid w:val="0055652A"/>
    <w:rsid w:val="00564C73"/>
    <w:rsid w:val="00571BC1"/>
    <w:rsid w:val="00571DBA"/>
    <w:rsid w:val="0059146D"/>
    <w:rsid w:val="00594B55"/>
    <w:rsid w:val="005C073C"/>
    <w:rsid w:val="00614BBD"/>
    <w:rsid w:val="006153A8"/>
    <w:rsid w:val="00615BDC"/>
    <w:rsid w:val="00661D38"/>
    <w:rsid w:val="006A2CB3"/>
    <w:rsid w:val="006B4517"/>
    <w:rsid w:val="006D226E"/>
    <w:rsid w:val="00701704"/>
    <w:rsid w:val="00756C84"/>
    <w:rsid w:val="00761B7C"/>
    <w:rsid w:val="007821EE"/>
    <w:rsid w:val="007A0D57"/>
    <w:rsid w:val="007D7D52"/>
    <w:rsid w:val="007D7DE2"/>
    <w:rsid w:val="008023AB"/>
    <w:rsid w:val="00812DEC"/>
    <w:rsid w:val="00852398"/>
    <w:rsid w:val="0085339C"/>
    <w:rsid w:val="00872649"/>
    <w:rsid w:val="008843E9"/>
    <w:rsid w:val="00894395"/>
    <w:rsid w:val="008C654B"/>
    <w:rsid w:val="00902410"/>
    <w:rsid w:val="00912FDC"/>
    <w:rsid w:val="00924C38"/>
    <w:rsid w:val="009335C0"/>
    <w:rsid w:val="009D3832"/>
    <w:rsid w:val="009D5F86"/>
    <w:rsid w:val="009D68DE"/>
    <w:rsid w:val="009F4CA7"/>
    <w:rsid w:val="00A31832"/>
    <w:rsid w:val="00A409F8"/>
    <w:rsid w:val="00A40FAC"/>
    <w:rsid w:val="00A5735D"/>
    <w:rsid w:val="00AB6BE6"/>
    <w:rsid w:val="00AD3460"/>
    <w:rsid w:val="00B20C6B"/>
    <w:rsid w:val="00B954F3"/>
    <w:rsid w:val="00BC5847"/>
    <w:rsid w:val="00BD002B"/>
    <w:rsid w:val="00C16C2E"/>
    <w:rsid w:val="00C2000D"/>
    <w:rsid w:val="00C55FDD"/>
    <w:rsid w:val="00C75DEB"/>
    <w:rsid w:val="00C872E0"/>
    <w:rsid w:val="00CD08B9"/>
    <w:rsid w:val="00CD1D44"/>
    <w:rsid w:val="00CD7B66"/>
    <w:rsid w:val="00CE6C24"/>
    <w:rsid w:val="00D14D08"/>
    <w:rsid w:val="00D25F9B"/>
    <w:rsid w:val="00D31D1B"/>
    <w:rsid w:val="00D41CDB"/>
    <w:rsid w:val="00D94CBD"/>
    <w:rsid w:val="00D97DD2"/>
    <w:rsid w:val="00DA4757"/>
    <w:rsid w:val="00DF5840"/>
    <w:rsid w:val="00E054BA"/>
    <w:rsid w:val="00E13CE2"/>
    <w:rsid w:val="00E146BF"/>
    <w:rsid w:val="00E53574"/>
    <w:rsid w:val="00E8238F"/>
    <w:rsid w:val="00EE16A2"/>
    <w:rsid w:val="00EF0BBE"/>
    <w:rsid w:val="00EF1893"/>
    <w:rsid w:val="00F0412B"/>
    <w:rsid w:val="00F120CF"/>
    <w:rsid w:val="00F22896"/>
    <w:rsid w:val="00F2313C"/>
    <w:rsid w:val="00F27668"/>
    <w:rsid w:val="00F85BA9"/>
    <w:rsid w:val="00FA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nformat">
    <w:name w:val="ConsPlusNonformat"/>
    <w:rsid w:val="00F120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22896"/>
    <w:pPr>
      <w:ind w:left="720"/>
      <w:contextualSpacing/>
    </w:pPr>
  </w:style>
  <w:style w:type="table" w:styleId="aa">
    <w:name w:val="Table Grid"/>
    <w:basedOn w:val="a1"/>
    <w:uiPriority w:val="59"/>
    <w:rsid w:val="003D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9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D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68DE"/>
  </w:style>
  <w:style w:type="character" w:styleId="ac">
    <w:name w:val="Hyperlink"/>
    <w:uiPriority w:val="99"/>
    <w:semiHidden/>
    <w:unhideWhenUsed/>
    <w:rsid w:val="009D68DE"/>
    <w:rPr>
      <w:color w:val="0000FF"/>
      <w:u w:val="single"/>
    </w:rPr>
  </w:style>
  <w:style w:type="paragraph" w:customStyle="1" w:styleId="ConsPlusNormal">
    <w:name w:val="ConsPlusNormal"/>
    <w:rsid w:val="00CE6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3D72-B64C-478A-B400-E750CFA2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66</Pages>
  <Words>17880</Words>
  <Characters>101916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Бовкун</cp:lastModifiedBy>
  <cp:revision>50</cp:revision>
  <cp:lastPrinted>2022-03-03T05:53:00Z</cp:lastPrinted>
  <dcterms:created xsi:type="dcterms:W3CDTF">2022-03-03T06:19:00Z</dcterms:created>
  <dcterms:modified xsi:type="dcterms:W3CDTF">2022-03-30T02:06:00Z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1408832440</vt:i4>
  </property>
</Properties>
</file>