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B9" w:rsidRDefault="002537DE" w:rsidP="002537DE">
      <w:pPr>
        <w:shd w:val="clear" w:color="auto" w:fill="FFFFFF"/>
        <w:tabs>
          <w:tab w:val="center" w:pos="4536"/>
          <w:tab w:val="left" w:pos="583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CF1AB9" w:rsidRPr="00386AED">
        <w:rPr>
          <w:b/>
          <w:noProof/>
          <w:color w:val="FF0000"/>
          <w:spacing w:val="-11"/>
        </w:rPr>
        <w:drawing>
          <wp:anchor distT="0" distB="0" distL="114300" distR="114300" simplePos="0" relativeHeight="251658240" behindDoc="0" locked="0" layoutInCell="1" allowOverlap="1" wp14:anchorId="1F032A02" wp14:editId="576F53BC">
            <wp:simplePos x="0" y="0"/>
            <wp:positionH relativeFrom="column">
              <wp:posOffset>2621280</wp:posOffset>
            </wp:positionH>
            <wp:positionV relativeFrom="paragraph">
              <wp:posOffset>-371139</wp:posOffset>
            </wp:positionV>
            <wp:extent cx="593725" cy="723265"/>
            <wp:effectExtent l="0" t="0" r="0" b="635"/>
            <wp:wrapNone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:rsidR="00CF1AB9" w:rsidRDefault="00CF1AB9" w:rsidP="0052288A">
      <w:pPr>
        <w:shd w:val="clear" w:color="auto" w:fill="FFFFFF"/>
        <w:jc w:val="center"/>
        <w:rPr>
          <w:sz w:val="28"/>
          <w:szCs w:val="28"/>
        </w:rPr>
      </w:pPr>
    </w:p>
    <w:p w:rsidR="00CF1AB9" w:rsidRPr="000733AB" w:rsidRDefault="00CF1AB9" w:rsidP="0052288A">
      <w:pPr>
        <w:shd w:val="clear" w:color="auto" w:fill="FFFFFF"/>
        <w:jc w:val="center"/>
        <w:rPr>
          <w:sz w:val="28"/>
          <w:szCs w:val="28"/>
        </w:rPr>
      </w:pPr>
    </w:p>
    <w:p w:rsidR="0052288A" w:rsidRPr="00D41FE9" w:rsidRDefault="008630F0" w:rsidP="0052288A">
      <w:pPr>
        <w:shd w:val="clear" w:color="auto" w:fill="FFFFFF"/>
        <w:jc w:val="center"/>
      </w:pPr>
      <w:r w:rsidRPr="00D41FE9">
        <w:t>АДМИНИСТРАЦИЯ ГОРОДА БАРНАУЛА</w:t>
      </w:r>
    </w:p>
    <w:p w:rsidR="0052288A" w:rsidRPr="00D41FE9" w:rsidRDefault="0052288A" w:rsidP="0052288A">
      <w:pPr>
        <w:pStyle w:val="1"/>
        <w:ind w:left="0"/>
        <w:rPr>
          <w:rFonts w:ascii="Verdana" w:hAnsi="Verdana"/>
          <w:sz w:val="30"/>
          <w:szCs w:val="30"/>
        </w:rPr>
      </w:pPr>
      <w:r w:rsidRPr="00D41FE9">
        <w:rPr>
          <w:rFonts w:ascii="Verdana" w:hAnsi="Verdana"/>
          <w:sz w:val="30"/>
          <w:szCs w:val="30"/>
        </w:rPr>
        <w:t>ПОСТАНОВЛЕНИЕ</w:t>
      </w:r>
    </w:p>
    <w:p w:rsidR="0052288A" w:rsidRPr="00D41FE9" w:rsidRDefault="0052288A" w:rsidP="0052288A">
      <w:pPr>
        <w:jc w:val="center"/>
        <w:rPr>
          <w:sz w:val="28"/>
          <w:szCs w:val="28"/>
        </w:rPr>
      </w:pPr>
    </w:p>
    <w:p w:rsidR="0052288A" w:rsidRPr="00D41FE9" w:rsidRDefault="0052288A" w:rsidP="0052288A">
      <w:pPr>
        <w:jc w:val="center"/>
        <w:rPr>
          <w:sz w:val="28"/>
          <w:szCs w:val="28"/>
        </w:rPr>
      </w:pPr>
    </w:p>
    <w:p w:rsidR="008630F0" w:rsidRPr="00D41FE9" w:rsidRDefault="008630F0" w:rsidP="008630F0">
      <w:pPr>
        <w:keepNext/>
        <w:widowControl w:val="0"/>
        <w:rPr>
          <w:sz w:val="28"/>
          <w:szCs w:val="28"/>
        </w:rPr>
      </w:pPr>
      <w:r w:rsidRPr="00D41FE9">
        <w:t>От __________________</w:t>
      </w:r>
      <w:r w:rsidRPr="00D41FE9">
        <w:tab/>
      </w:r>
      <w:r w:rsidRPr="00D41FE9">
        <w:tab/>
      </w:r>
      <w:r w:rsidRPr="00D41FE9">
        <w:tab/>
      </w:r>
      <w:r w:rsidRPr="00D41FE9">
        <w:tab/>
      </w:r>
      <w:r w:rsidRPr="00D41FE9">
        <w:tab/>
      </w:r>
      <w:r w:rsidRPr="00D41FE9">
        <w:tab/>
        <w:t xml:space="preserve">             №______________</w:t>
      </w:r>
    </w:p>
    <w:p w:rsidR="001F76EE" w:rsidRPr="002537DE" w:rsidRDefault="001F76EE" w:rsidP="0052288A"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p w:rsidR="002537DE" w:rsidRDefault="002537DE" w:rsidP="0052288A"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9"/>
      </w:tblGrid>
      <w:tr w:rsidR="004D7E06" w:rsidRPr="002537DE" w:rsidTr="000733AB">
        <w:trPr>
          <w:trHeight w:val="2244"/>
        </w:trPr>
        <w:tc>
          <w:tcPr>
            <w:tcW w:w="4909" w:type="dxa"/>
          </w:tcPr>
          <w:p w:rsidR="005D0C88" w:rsidRPr="002537DE" w:rsidRDefault="00E771A4" w:rsidP="004D7E06">
            <w:pPr>
              <w:pStyle w:val="1"/>
              <w:tabs>
                <w:tab w:val="left" w:pos="4678"/>
              </w:tabs>
              <w:ind w:left="0" w:right="601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О</w:t>
            </w:r>
            <w:r w:rsidR="00722D74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A1EE1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внесении</w:t>
            </w:r>
            <w:r w:rsidR="00722D74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A1EE1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изменени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й 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br/>
            </w:r>
            <w:r w:rsidR="005E4388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в</w:t>
            </w:r>
            <w:r w:rsidR="00722D74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="005E4388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постанов</w:t>
            </w:r>
            <w:r w:rsidR="008A1EE1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лени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е </w:t>
            </w:r>
            <w:r w:rsidR="00722D74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а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дминистрации </w:t>
            </w:r>
            <w:r w:rsidR="00722D74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города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от </w:t>
            </w:r>
            <w:r w:rsidR="004D7E06" w:rsidRPr="002537DE">
              <w:rPr>
                <w:rStyle w:val="af"/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t>15.05.2014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№</w:t>
            </w:r>
            <w:r w:rsidR="004D7E06" w:rsidRPr="002537DE">
              <w:rPr>
                <w:rStyle w:val="af"/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t xml:space="preserve">986 </w:t>
            </w:r>
            <w:r w:rsidR="004D7E06" w:rsidRPr="002537DE">
              <w:rPr>
                <w:rStyle w:val="af"/>
                <w:rFonts w:ascii="Times New Roman" w:hAnsi="Times New Roman"/>
                <w:b w:val="0"/>
                <w:i w:val="0"/>
                <w:iCs w:val="0"/>
                <w:sz w:val="28"/>
                <w:szCs w:val="28"/>
              </w:rPr>
              <w:br/>
              <w:t>«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Об утверждении муниципальной программы «Защита населения 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br/>
              <w:t>и территории города Барнаула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br/>
              <w:t xml:space="preserve">от чрезвычайных ситуаций </w:t>
            </w:r>
            <w:r w:rsidR="004D7E06" w:rsidRPr="002537DE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br/>
              <w:t>на 2015-2025 годы» (в редакции постановления от 22.03.2023 №362)</w:t>
            </w:r>
            <w:r w:rsidR="00386AED" w:rsidRPr="002537D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</w:tbl>
    <w:p w:rsidR="0033340E" w:rsidRPr="002537DE" w:rsidRDefault="0033340E" w:rsidP="00E771A4">
      <w:pPr>
        <w:ind w:firstLine="708"/>
        <w:jc w:val="both"/>
        <w:rPr>
          <w:sz w:val="28"/>
          <w:szCs w:val="28"/>
        </w:rPr>
      </w:pPr>
    </w:p>
    <w:p w:rsidR="00EC2286" w:rsidRPr="002537DE" w:rsidRDefault="00EC2286" w:rsidP="00E771A4">
      <w:pPr>
        <w:ind w:firstLine="708"/>
        <w:jc w:val="both"/>
        <w:rPr>
          <w:sz w:val="28"/>
          <w:szCs w:val="28"/>
        </w:rPr>
      </w:pPr>
    </w:p>
    <w:p w:rsidR="004D7E06" w:rsidRPr="00B42A8C" w:rsidRDefault="00E96BEC" w:rsidP="004D7E06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E96BEC">
        <w:rPr>
          <w:sz w:val="28"/>
          <w:szCs w:val="28"/>
        </w:rPr>
        <w:t xml:space="preserve">В соответствии с </w:t>
      </w:r>
      <w:hyperlink r:id="rId10" w:anchor="/document/405883837/entry/0" w:history="1">
        <w:r w:rsidRPr="00E96BEC">
          <w:rPr>
            <w:rStyle w:val="ae"/>
            <w:color w:val="auto"/>
            <w:sz w:val="28"/>
            <w:szCs w:val="28"/>
            <w:u w:val="none"/>
          </w:rPr>
          <w:t>решением</w:t>
        </w:r>
      </w:hyperlink>
      <w:r w:rsidRPr="00E96BEC">
        <w:rPr>
          <w:sz w:val="28"/>
          <w:szCs w:val="28"/>
        </w:rPr>
        <w:t xml:space="preserve"> Барнаульской городской Думы </w:t>
      </w:r>
      <w:r w:rsidRPr="00E96BEC">
        <w:rPr>
          <w:sz w:val="28"/>
          <w:szCs w:val="28"/>
        </w:rPr>
        <w:br/>
        <w:t>от 02.12.202</w:t>
      </w:r>
      <w:r w:rsidR="0018415D" w:rsidRPr="0018415D">
        <w:rPr>
          <w:sz w:val="28"/>
          <w:szCs w:val="28"/>
        </w:rPr>
        <w:t>3</w:t>
      </w:r>
      <w:r w:rsidRPr="00E96BEC">
        <w:rPr>
          <w:sz w:val="28"/>
          <w:szCs w:val="28"/>
        </w:rPr>
        <w:t xml:space="preserve"> №</w:t>
      </w:r>
      <w:r w:rsidR="006650A3" w:rsidRPr="006650A3">
        <w:rPr>
          <w:sz w:val="28"/>
          <w:szCs w:val="28"/>
        </w:rPr>
        <w:t>255</w:t>
      </w:r>
      <w:r w:rsidRPr="00E96BEC">
        <w:rPr>
          <w:sz w:val="28"/>
          <w:szCs w:val="28"/>
        </w:rPr>
        <w:t xml:space="preserve"> «О бюджете города на 202</w:t>
      </w:r>
      <w:r w:rsidR="009B3E30" w:rsidRPr="009B3E30">
        <w:rPr>
          <w:sz w:val="28"/>
          <w:szCs w:val="28"/>
        </w:rPr>
        <w:t>4</w:t>
      </w:r>
      <w:r w:rsidRPr="00E96BEC">
        <w:rPr>
          <w:sz w:val="28"/>
          <w:szCs w:val="28"/>
        </w:rPr>
        <w:t xml:space="preserve"> год и на плановый период 202</w:t>
      </w:r>
      <w:r w:rsidR="009B3E30" w:rsidRPr="009B3E30">
        <w:rPr>
          <w:sz w:val="28"/>
          <w:szCs w:val="28"/>
        </w:rPr>
        <w:t>5</w:t>
      </w:r>
      <w:r w:rsidRPr="00E96BEC">
        <w:rPr>
          <w:sz w:val="28"/>
          <w:szCs w:val="28"/>
        </w:rPr>
        <w:t xml:space="preserve"> и 202</w:t>
      </w:r>
      <w:r w:rsidR="009B3E30" w:rsidRPr="009B3E30">
        <w:rPr>
          <w:sz w:val="28"/>
          <w:szCs w:val="28"/>
        </w:rPr>
        <w:t>6</w:t>
      </w:r>
      <w:r w:rsidRPr="00E96BEC">
        <w:rPr>
          <w:sz w:val="28"/>
          <w:szCs w:val="28"/>
        </w:rPr>
        <w:t xml:space="preserve"> годов», </w:t>
      </w:r>
      <w:hyperlink r:id="rId11" w:anchor="/document/7363576/entry/0" w:history="1">
        <w:r w:rsidRPr="00E96BEC">
          <w:rPr>
            <w:rStyle w:val="ae"/>
            <w:color w:val="auto"/>
            <w:sz w:val="28"/>
            <w:szCs w:val="28"/>
            <w:u w:val="none"/>
          </w:rPr>
          <w:t>постановлением</w:t>
        </w:r>
      </w:hyperlink>
      <w:r w:rsidRPr="00E96BEC">
        <w:rPr>
          <w:sz w:val="28"/>
          <w:szCs w:val="28"/>
        </w:rPr>
        <w:t xml:space="preserve">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</w:t>
      </w:r>
      <w:r w:rsidRPr="00E96BEC">
        <w:rPr>
          <w:sz w:val="28"/>
          <w:szCs w:val="28"/>
        </w:rPr>
        <w:br/>
      </w:r>
      <w:r w:rsidR="004D7E06" w:rsidRPr="00B42A8C">
        <w:rPr>
          <w:sz w:val="28"/>
          <w:szCs w:val="28"/>
        </w:rPr>
        <w:t xml:space="preserve">Барнаула </w:t>
      </w:r>
      <w:r w:rsidR="004D7E06" w:rsidRPr="00B42A8C">
        <w:rPr>
          <w:spacing w:val="30"/>
          <w:sz w:val="28"/>
          <w:szCs w:val="28"/>
        </w:rPr>
        <w:t>постановляет</w:t>
      </w:r>
      <w:r w:rsidR="004D7E06" w:rsidRPr="00B42A8C">
        <w:rPr>
          <w:spacing w:val="-4"/>
          <w:sz w:val="28"/>
          <w:szCs w:val="28"/>
        </w:rPr>
        <w:t>:</w:t>
      </w:r>
    </w:p>
    <w:p w:rsidR="00712644" w:rsidRPr="00B42A8C" w:rsidRDefault="00EB3FBC" w:rsidP="00C21B56">
      <w:pPr>
        <w:ind w:firstLine="709"/>
        <w:contextualSpacing/>
        <w:jc w:val="both"/>
        <w:rPr>
          <w:sz w:val="28"/>
          <w:szCs w:val="28"/>
          <w:lang w:bidi="ru-RU"/>
        </w:rPr>
      </w:pPr>
      <w:r w:rsidRPr="00B42A8C">
        <w:rPr>
          <w:sz w:val="28"/>
          <w:szCs w:val="28"/>
          <w:lang w:bidi="ru-RU"/>
        </w:rPr>
        <w:t>1. </w:t>
      </w:r>
      <w:r w:rsidR="008A1EE1" w:rsidRPr="00B42A8C">
        <w:rPr>
          <w:sz w:val="28"/>
          <w:szCs w:val="28"/>
          <w:lang w:bidi="ru-RU"/>
        </w:rPr>
        <w:t>Внести в постановлени</w:t>
      </w:r>
      <w:r w:rsidR="00A12FB6" w:rsidRPr="00B42A8C">
        <w:rPr>
          <w:sz w:val="28"/>
          <w:szCs w:val="28"/>
          <w:lang w:bidi="ru-RU"/>
        </w:rPr>
        <w:t>е</w:t>
      </w:r>
      <w:r w:rsidR="008A1EE1" w:rsidRPr="00B42A8C">
        <w:rPr>
          <w:sz w:val="28"/>
          <w:szCs w:val="28"/>
          <w:lang w:bidi="ru-RU"/>
        </w:rPr>
        <w:t xml:space="preserve"> администрации города </w:t>
      </w:r>
      <w:r w:rsidR="004D7E06" w:rsidRPr="00B42A8C">
        <w:rPr>
          <w:sz w:val="28"/>
          <w:szCs w:val="28"/>
          <w:shd w:val="clear" w:color="auto" w:fill="FFFFFF"/>
        </w:rPr>
        <w:t xml:space="preserve">от </w:t>
      </w:r>
      <w:r w:rsidR="004D7E06" w:rsidRPr="00B42A8C">
        <w:rPr>
          <w:rStyle w:val="af"/>
          <w:i w:val="0"/>
          <w:iCs w:val="0"/>
          <w:sz w:val="28"/>
          <w:szCs w:val="28"/>
        </w:rPr>
        <w:t>15.05.2014</w:t>
      </w:r>
      <w:r w:rsidR="004D7E06" w:rsidRPr="00B42A8C">
        <w:rPr>
          <w:sz w:val="28"/>
          <w:szCs w:val="28"/>
          <w:shd w:val="clear" w:color="auto" w:fill="FFFFFF"/>
        </w:rPr>
        <w:t xml:space="preserve"> №</w:t>
      </w:r>
      <w:r w:rsidR="004D7E06" w:rsidRPr="00B42A8C">
        <w:rPr>
          <w:rStyle w:val="af"/>
          <w:i w:val="0"/>
          <w:iCs w:val="0"/>
          <w:sz w:val="28"/>
          <w:szCs w:val="28"/>
        </w:rPr>
        <w:t>986 «</w:t>
      </w:r>
      <w:r w:rsidR="004D7E06" w:rsidRPr="00B42A8C">
        <w:rPr>
          <w:sz w:val="28"/>
          <w:szCs w:val="28"/>
          <w:shd w:val="clear" w:color="auto" w:fill="FFFFFF"/>
        </w:rPr>
        <w:t xml:space="preserve">Об утверждении муниципальной программы «Защита населения </w:t>
      </w:r>
      <w:r w:rsidR="00FB7AEC" w:rsidRPr="00B42A8C">
        <w:rPr>
          <w:sz w:val="28"/>
          <w:szCs w:val="28"/>
          <w:shd w:val="clear" w:color="auto" w:fill="FFFFFF"/>
        </w:rPr>
        <w:br/>
      </w:r>
      <w:r w:rsidR="004D7E06" w:rsidRPr="00B42A8C">
        <w:rPr>
          <w:sz w:val="28"/>
          <w:szCs w:val="28"/>
          <w:shd w:val="clear" w:color="auto" w:fill="FFFFFF"/>
        </w:rPr>
        <w:t xml:space="preserve">и территории города Барнаула от чрезвычайных ситуаций на 2015-2025 годы» (в редакции постановления от 22.03.2023 №362) </w:t>
      </w:r>
      <w:r w:rsidR="008A1EE1" w:rsidRPr="00B42A8C">
        <w:rPr>
          <w:sz w:val="28"/>
          <w:szCs w:val="28"/>
          <w:lang w:bidi="ru-RU"/>
        </w:rPr>
        <w:t>следующ</w:t>
      </w:r>
      <w:r w:rsidR="00A12FB6" w:rsidRPr="00B42A8C">
        <w:rPr>
          <w:sz w:val="28"/>
          <w:szCs w:val="28"/>
          <w:lang w:bidi="ru-RU"/>
        </w:rPr>
        <w:t>и</w:t>
      </w:r>
      <w:r w:rsidR="008A1EE1" w:rsidRPr="00B42A8C">
        <w:rPr>
          <w:sz w:val="28"/>
          <w:szCs w:val="28"/>
          <w:lang w:bidi="ru-RU"/>
        </w:rPr>
        <w:t xml:space="preserve">е </w:t>
      </w:r>
      <w:r w:rsidR="00D30818" w:rsidRPr="00B42A8C">
        <w:rPr>
          <w:sz w:val="28"/>
          <w:szCs w:val="28"/>
          <w:lang w:bidi="ru-RU"/>
        </w:rPr>
        <w:t>изменени</w:t>
      </w:r>
      <w:r w:rsidR="00A12FB6" w:rsidRPr="00B42A8C">
        <w:rPr>
          <w:sz w:val="28"/>
          <w:szCs w:val="28"/>
          <w:lang w:bidi="ru-RU"/>
        </w:rPr>
        <w:t>я</w:t>
      </w:r>
      <w:r w:rsidR="00712644" w:rsidRPr="00B42A8C">
        <w:rPr>
          <w:sz w:val="28"/>
          <w:szCs w:val="28"/>
          <w:lang w:bidi="ru-RU"/>
        </w:rPr>
        <w:t>:</w:t>
      </w:r>
    </w:p>
    <w:p w:rsidR="00E96BEC" w:rsidRDefault="00E96BEC" w:rsidP="00E96BEC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E96BEC">
        <w:rPr>
          <w:sz w:val="28"/>
          <w:szCs w:val="28"/>
        </w:rPr>
        <w:t>1.1. В наименовании, по тексту постановления и приложений слова «2015-2025 годы» заменить словами «2015-2030 годы»;</w:t>
      </w:r>
    </w:p>
    <w:p w:rsidR="00C21B56" w:rsidRPr="00B42A8C" w:rsidRDefault="00E20705" w:rsidP="00C21B56">
      <w:pPr>
        <w:widowControl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21B56" w:rsidRPr="00B42A8C">
        <w:rPr>
          <w:sz w:val="28"/>
          <w:szCs w:val="28"/>
        </w:rPr>
        <w:t xml:space="preserve">Пункт </w:t>
      </w:r>
      <w:r w:rsidR="004D7E06" w:rsidRPr="00B42A8C">
        <w:rPr>
          <w:sz w:val="28"/>
          <w:szCs w:val="28"/>
        </w:rPr>
        <w:t>4</w:t>
      </w:r>
      <w:r w:rsidR="00C21B56" w:rsidRPr="00B42A8C">
        <w:rPr>
          <w:sz w:val="28"/>
          <w:szCs w:val="28"/>
        </w:rPr>
        <w:t xml:space="preserve"> постановления изложить в следующей редакции:</w:t>
      </w:r>
    </w:p>
    <w:p w:rsidR="00C21B56" w:rsidRPr="00D12E99" w:rsidRDefault="00C21B56" w:rsidP="00C21B56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B42A8C">
        <w:rPr>
          <w:sz w:val="28"/>
          <w:szCs w:val="28"/>
        </w:rPr>
        <w:t>«</w:t>
      </w:r>
      <w:r w:rsidR="004D7E06" w:rsidRPr="00B42A8C">
        <w:rPr>
          <w:sz w:val="28"/>
          <w:szCs w:val="28"/>
        </w:rPr>
        <w:t>4</w:t>
      </w:r>
      <w:r w:rsidRPr="00B42A8C">
        <w:rPr>
          <w:sz w:val="28"/>
          <w:szCs w:val="28"/>
        </w:rPr>
        <w:t xml:space="preserve">. Контроль за исполнением постановления возложить </w:t>
      </w:r>
      <w:r w:rsidRPr="00B42A8C">
        <w:rPr>
          <w:sz w:val="28"/>
          <w:szCs w:val="28"/>
        </w:rPr>
        <w:br/>
        <w:t xml:space="preserve">на заместителя главы администрации города по защите </w:t>
      </w:r>
      <w:r w:rsidR="00B6156A">
        <w:rPr>
          <w:sz w:val="28"/>
          <w:szCs w:val="28"/>
        </w:rPr>
        <w:br/>
      </w:r>
      <w:r w:rsidRPr="00B42A8C">
        <w:rPr>
          <w:sz w:val="28"/>
          <w:szCs w:val="28"/>
        </w:rPr>
        <w:t xml:space="preserve">населения и </w:t>
      </w:r>
      <w:r w:rsidRPr="00D12E99">
        <w:rPr>
          <w:sz w:val="28"/>
          <w:szCs w:val="28"/>
        </w:rPr>
        <w:t>информации.»</w:t>
      </w:r>
      <w:r w:rsidR="007B0B87" w:rsidRPr="00D12E99">
        <w:rPr>
          <w:sz w:val="28"/>
          <w:szCs w:val="28"/>
        </w:rPr>
        <w:t>;</w:t>
      </w:r>
    </w:p>
    <w:p w:rsidR="00251F24" w:rsidRPr="00D12E99" w:rsidRDefault="00251F24" w:rsidP="00C21B56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D12E99">
        <w:rPr>
          <w:sz w:val="28"/>
          <w:szCs w:val="28"/>
        </w:rPr>
        <w:t>1.</w:t>
      </w:r>
      <w:r w:rsidR="00E20705">
        <w:rPr>
          <w:sz w:val="28"/>
          <w:szCs w:val="28"/>
        </w:rPr>
        <w:t>3</w:t>
      </w:r>
      <w:r w:rsidRPr="00D12E99">
        <w:rPr>
          <w:sz w:val="28"/>
          <w:szCs w:val="28"/>
        </w:rPr>
        <w:t>.</w:t>
      </w:r>
      <w:r w:rsidR="00EC2286" w:rsidRPr="00D12E99">
        <w:rPr>
          <w:sz w:val="28"/>
          <w:szCs w:val="28"/>
        </w:rPr>
        <w:t> </w:t>
      </w:r>
      <w:r w:rsidRPr="00D12E99">
        <w:rPr>
          <w:sz w:val="28"/>
          <w:szCs w:val="28"/>
        </w:rPr>
        <w:t>В приложении к постановлению:</w:t>
      </w:r>
    </w:p>
    <w:p w:rsidR="00E20705" w:rsidRDefault="00E20705" w:rsidP="007D00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 Паспорт муниципальной программы «Защита населения и территории города Барнаула от чрезвычайных ситуаций на 2015-2025 годы» изложить в новой редакции (приложение 1);</w:t>
      </w:r>
    </w:p>
    <w:p w:rsidR="00251F24" w:rsidRPr="00D12E99" w:rsidRDefault="00EC2286" w:rsidP="007D0028">
      <w:pPr>
        <w:ind w:firstLine="709"/>
        <w:jc w:val="both"/>
        <w:rPr>
          <w:sz w:val="28"/>
          <w:szCs w:val="28"/>
        </w:rPr>
      </w:pPr>
      <w:r w:rsidRPr="00D12E99">
        <w:rPr>
          <w:sz w:val="28"/>
          <w:szCs w:val="28"/>
        </w:rPr>
        <w:lastRenderedPageBreak/>
        <w:t>1.</w:t>
      </w:r>
      <w:r w:rsidR="00E20705">
        <w:rPr>
          <w:sz w:val="28"/>
          <w:szCs w:val="28"/>
        </w:rPr>
        <w:t>3</w:t>
      </w:r>
      <w:r w:rsidRPr="00D12E99">
        <w:rPr>
          <w:sz w:val="28"/>
          <w:szCs w:val="28"/>
        </w:rPr>
        <w:t>.</w:t>
      </w:r>
      <w:r w:rsidR="00E20705">
        <w:rPr>
          <w:sz w:val="28"/>
          <w:szCs w:val="28"/>
        </w:rPr>
        <w:t>2</w:t>
      </w:r>
      <w:r w:rsidRPr="00D12E99">
        <w:rPr>
          <w:sz w:val="28"/>
          <w:szCs w:val="28"/>
        </w:rPr>
        <w:t>. </w:t>
      </w:r>
      <w:r w:rsidR="00251F24" w:rsidRPr="00D12E99">
        <w:rPr>
          <w:sz w:val="28"/>
          <w:szCs w:val="28"/>
        </w:rPr>
        <w:t xml:space="preserve">В пункте 1.2 </w:t>
      </w:r>
      <w:r w:rsidR="004D7E06" w:rsidRPr="00D12E99">
        <w:rPr>
          <w:sz w:val="28"/>
          <w:szCs w:val="28"/>
        </w:rPr>
        <w:t xml:space="preserve">раздела </w:t>
      </w:r>
      <w:r w:rsidR="00251F24" w:rsidRPr="00D12E99">
        <w:rPr>
          <w:sz w:val="28"/>
          <w:szCs w:val="28"/>
          <w:lang w:val="en-US"/>
        </w:rPr>
        <w:t>I</w:t>
      </w:r>
      <w:r w:rsidR="004D7E06" w:rsidRPr="00D12E99">
        <w:rPr>
          <w:sz w:val="28"/>
          <w:szCs w:val="28"/>
        </w:rPr>
        <w:t xml:space="preserve"> «Общая </w:t>
      </w:r>
      <w:r w:rsidR="00F21F27" w:rsidRPr="00D12E99">
        <w:rPr>
          <w:sz w:val="28"/>
          <w:szCs w:val="28"/>
        </w:rPr>
        <w:t xml:space="preserve">характеристика </w:t>
      </w:r>
      <w:r w:rsidR="00B6156A">
        <w:rPr>
          <w:sz w:val="28"/>
          <w:szCs w:val="28"/>
        </w:rPr>
        <w:br/>
      </w:r>
      <w:r w:rsidR="00F21F27" w:rsidRPr="00D12E99">
        <w:rPr>
          <w:sz w:val="28"/>
          <w:szCs w:val="28"/>
        </w:rPr>
        <w:t>сферы реализации</w:t>
      </w:r>
      <w:r w:rsidR="00992739" w:rsidRPr="00D12E99">
        <w:rPr>
          <w:sz w:val="28"/>
          <w:szCs w:val="28"/>
        </w:rPr>
        <w:t xml:space="preserve"> </w:t>
      </w:r>
      <w:r w:rsidR="004D7E06" w:rsidRPr="00D12E99">
        <w:rPr>
          <w:sz w:val="28"/>
          <w:szCs w:val="28"/>
        </w:rPr>
        <w:t>Программы»</w:t>
      </w:r>
      <w:r w:rsidR="00251F24" w:rsidRPr="00D12E99">
        <w:rPr>
          <w:sz w:val="28"/>
          <w:szCs w:val="28"/>
        </w:rPr>
        <w:t>:</w:t>
      </w:r>
    </w:p>
    <w:p w:rsidR="00251F24" w:rsidRPr="001B780F" w:rsidRDefault="00251F24" w:rsidP="00251F24">
      <w:pPr>
        <w:ind w:firstLine="709"/>
        <w:jc w:val="both"/>
        <w:rPr>
          <w:sz w:val="28"/>
          <w:szCs w:val="28"/>
        </w:rPr>
      </w:pPr>
      <w:r w:rsidRPr="00D12E99">
        <w:rPr>
          <w:sz w:val="28"/>
          <w:szCs w:val="28"/>
        </w:rPr>
        <w:t>1.</w:t>
      </w:r>
      <w:r w:rsidR="00E20705">
        <w:rPr>
          <w:sz w:val="28"/>
          <w:szCs w:val="28"/>
        </w:rPr>
        <w:t>3</w:t>
      </w:r>
      <w:r w:rsidRPr="00D12E99">
        <w:rPr>
          <w:sz w:val="28"/>
          <w:szCs w:val="28"/>
        </w:rPr>
        <w:t>.</w:t>
      </w:r>
      <w:r w:rsidR="00E20705">
        <w:rPr>
          <w:sz w:val="28"/>
          <w:szCs w:val="28"/>
        </w:rPr>
        <w:t>2</w:t>
      </w:r>
      <w:r w:rsidRPr="00D12E99">
        <w:rPr>
          <w:sz w:val="28"/>
          <w:szCs w:val="28"/>
        </w:rPr>
        <w:t>.</w:t>
      </w:r>
      <w:r w:rsidR="007E5A61" w:rsidRPr="00D12E99">
        <w:rPr>
          <w:sz w:val="28"/>
          <w:szCs w:val="28"/>
        </w:rPr>
        <w:t>1</w:t>
      </w:r>
      <w:r w:rsidRPr="00D12E99">
        <w:rPr>
          <w:sz w:val="28"/>
          <w:szCs w:val="28"/>
        </w:rPr>
        <w:t xml:space="preserve">. В абзаце </w:t>
      </w:r>
      <w:r w:rsidR="00F11A5C" w:rsidRPr="00D12E99">
        <w:rPr>
          <w:sz w:val="28"/>
          <w:szCs w:val="28"/>
        </w:rPr>
        <w:t>5</w:t>
      </w:r>
      <w:r w:rsidRPr="00D12E99">
        <w:rPr>
          <w:sz w:val="28"/>
          <w:szCs w:val="28"/>
        </w:rPr>
        <w:t xml:space="preserve"> слова «ГОСТ Р22.7.01-2016 «Безопасность </w:t>
      </w:r>
      <w:r w:rsidR="00917FD5" w:rsidRPr="00D12E99">
        <w:rPr>
          <w:sz w:val="28"/>
          <w:szCs w:val="28"/>
        </w:rPr>
        <w:br/>
      </w:r>
      <w:r w:rsidRPr="00D12E99">
        <w:rPr>
          <w:sz w:val="28"/>
          <w:szCs w:val="28"/>
        </w:rPr>
        <w:t xml:space="preserve">в чрезвычайных ситуациях. Единая дежурно-диспетчерская служба» </w:t>
      </w:r>
      <w:r w:rsidR="007B380B" w:rsidRPr="007B380B">
        <w:rPr>
          <w:sz w:val="28"/>
          <w:szCs w:val="28"/>
        </w:rPr>
        <w:br/>
      </w:r>
      <w:r w:rsidRPr="00D12E99">
        <w:rPr>
          <w:sz w:val="28"/>
          <w:szCs w:val="28"/>
        </w:rPr>
        <w:t xml:space="preserve">(далее </w:t>
      </w:r>
      <w:r w:rsidR="00917FD5" w:rsidRPr="00D12E99">
        <w:rPr>
          <w:sz w:val="28"/>
          <w:szCs w:val="28"/>
        </w:rPr>
        <w:t>–</w:t>
      </w:r>
      <w:r w:rsidRPr="00D12E99">
        <w:rPr>
          <w:sz w:val="28"/>
          <w:szCs w:val="28"/>
        </w:rPr>
        <w:t xml:space="preserve"> ГОСТ Р</w:t>
      </w:r>
      <w:r w:rsidR="00EC2286" w:rsidRPr="00D12E99">
        <w:rPr>
          <w:sz w:val="28"/>
          <w:szCs w:val="28"/>
        </w:rPr>
        <w:t xml:space="preserve"> </w:t>
      </w:r>
      <w:r w:rsidRPr="00D12E99">
        <w:rPr>
          <w:sz w:val="28"/>
          <w:szCs w:val="28"/>
        </w:rPr>
        <w:t xml:space="preserve">22.7.01-2016)» заменить </w:t>
      </w:r>
      <w:r w:rsidR="0027336D" w:rsidRPr="00D12E99">
        <w:rPr>
          <w:sz w:val="28"/>
          <w:szCs w:val="28"/>
        </w:rPr>
        <w:t xml:space="preserve">словами </w:t>
      </w:r>
      <w:r w:rsidRPr="00D12E99">
        <w:rPr>
          <w:sz w:val="28"/>
          <w:szCs w:val="28"/>
        </w:rPr>
        <w:t>«</w:t>
      </w:r>
      <w:r w:rsidR="00712834">
        <w:rPr>
          <w:sz w:val="28"/>
          <w:szCs w:val="28"/>
        </w:rPr>
        <w:t>Н</w:t>
      </w:r>
      <w:r w:rsidRPr="00D12E99">
        <w:rPr>
          <w:sz w:val="28"/>
          <w:szCs w:val="28"/>
        </w:rPr>
        <w:t>ациональный стандарт Р</w:t>
      </w:r>
      <w:r w:rsidR="00F11A5C" w:rsidRPr="00D12E99">
        <w:rPr>
          <w:sz w:val="28"/>
          <w:szCs w:val="28"/>
        </w:rPr>
        <w:t xml:space="preserve">оссийской </w:t>
      </w:r>
      <w:r w:rsidRPr="00D12E99">
        <w:rPr>
          <w:sz w:val="28"/>
          <w:szCs w:val="28"/>
        </w:rPr>
        <w:t>Ф</w:t>
      </w:r>
      <w:r w:rsidR="00F11A5C" w:rsidRPr="00D12E99">
        <w:rPr>
          <w:sz w:val="28"/>
          <w:szCs w:val="28"/>
        </w:rPr>
        <w:t>едерации</w:t>
      </w:r>
      <w:r w:rsidRPr="00D12E99">
        <w:rPr>
          <w:sz w:val="28"/>
          <w:szCs w:val="28"/>
        </w:rPr>
        <w:t xml:space="preserve"> ГОСТ Р 22.7.01-2021 «Безопасность </w:t>
      </w:r>
      <w:r w:rsidR="00393EAF" w:rsidRPr="00D12E99">
        <w:rPr>
          <w:sz w:val="28"/>
          <w:szCs w:val="28"/>
        </w:rPr>
        <w:br/>
      </w:r>
      <w:r w:rsidRPr="00D12E99">
        <w:rPr>
          <w:sz w:val="28"/>
          <w:szCs w:val="28"/>
        </w:rPr>
        <w:t>в чрезвычайных ситуациях. Единая дежурно-диспетчерская служба. Основные положения» (далее – ГОСТ Р 22.7.01-2021)»;</w:t>
      </w:r>
    </w:p>
    <w:p w:rsidR="000733AB" w:rsidRDefault="00B32B33" w:rsidP="000733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070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2070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E5A61">
        <w:rPr>
          <w:sz w:val="28"/>
          <w:szCs w:val="28"/>
        </w:rPr>
        <w:t>2</w:t>
      </w:r>
      <w:r w:rsidR="0096372A">
        <w:rPr>
          <w:sz w:val="28"/>
          <w:szCs w:val="28"/>
        </w:rPr>
        <w:t>. </w:t>
      </w:r>
      <w:r>
        <w:rPr>
          <w:sz w:val="28"/>
          <w:szCs w:val="28"/>
        </w:rPr>
        <w:t xml:space="preserve">В абзаце </w:t>
      </w:r>
      <w:r w:rsidR="004039B4">
        <w:rPr>
          <w:sz w:val="28"/>
          <w:szCs w:val="28"/>
        </w:rPr>
        <w:t>6</w:t>
      </w:r>
      <w:r w:rsidR="00251F24" w:rsidRPr="001B780F">
        <w:rPr>
          <w:sz w:val="28"/>
          <w:szCs w:val="28"/>
        </w:rPr>
        <w:t xml:space="preserve"> слова «</w:t>
      </w:r>
      <w:r w:rsidR="007B380B">
        <w:rPr>
          <w:sz w:val="28"/>
          <w:szCs w:val="28"/>
        </w:rPr>
        <w:t xml:space="preserve">в соответствии с </w:t>
      </w:r>
      <w:r w:rsidR="00251F24" w:rsidRPr="001B780F">
        <w:rPr>
          <w:sz w:val="28"/>
          <w:szCs w:val="28"/>
        </w:rPr>
        <w:t>ГОСТ Р22.7.01-2016»</w:t>
      </w:r>
      <w:r w:rsidR="00B6156A">
        <w:rPr>
          <w:sz w:val="28"/>
          <w:szCs w:val="28"/>
        </w:rPr>
        <w:br/>
      </w:r>
      <w:r w:rsidR="00251F24" w:rsidRPr="001B780F">
        <w:rPr>
          <w:sz w:val="28"/>
          <w:szCs w:val="28"/>
        </w:rPr>
        <w:t xml:space="preserve">заменить </w:t>
      </w:r>
      <w:r w:rsidR="0027336D" w:rsidRPr="001B780F">
        <w:rPr>
          <w:sz w:val="28"/>
          <w:szCs w:val="28"/>
        </w:rPr>
        <w:t>словами</w:t>
      </w:r>
      <w:r w:rsidR="00251F24" w:rsidRPr="001B780F">
        <w:rPr>
          <w:sz w:val="28"/>
          <w:szCs w:val="28"/>
        </w:rPr>
        <w:t xml:space="preserve"> «</w:t>
      </w:r>
      <w:r w:rsidR="007B380B">
        <w:rPr>
          <w:sz w:val="28"/>
          <w:szCs w:val="28"/>
        </w:rPr>
        <w:t xml:space="preserve">в соответствии с </w:t>
      </w:r>
      <w:r w:rsidR="00251F24" w:rsidRPr="001B780F">
        <w:rPr>
          <w:sz w:val="28"/>
          <w:szCs w:val="28"/>
        </w:rPr>
        <w:t>ГОСТ Р 22.7.01-2021»;</w:t>
      </w:r>
    </w:p>
    <w:p w:rsidR="00CA60AA" w:rsidRPr="00344F4B" w:rsidRDefault="00B95074" w:rsidP="000733AB">
      <w:pPr>
        <w:ind w:firstLine="709"/>
        <w:jc w:val="both"/>
        <w:rPr>
          <w:sz w:val="28"/>
          <w:szCs w:val="28"/>
          <w:shd w:val="clear" w:color="auto" w:fill="FFFFFF"/>
        </w:rPr>
      </w:pPr>
      <w:r w:rsidRPr="00666EE4">
        <w:rPr>
          <w:sz w:val="28"/>
          <w:szCs w:val="28"/>
        </w:rPr>
        <w:t>1.</w:t>
      </w:r>
      <w:r w:rsidR="00E20705">
        <w:rPr>
          <w:sz w:val="28"/>
          <w:szCs w:val="28"/>
        </w:rPr>
        <w:t>3</w:t>
      </w:r>
      <w:r w:rsidRPr="00666EE4">
        <w:rPr>
          <w:sz w:val="28"/>
          <w:szCs w:val="28"/>
        </w:rPr>
        <w:t>.</w:t>
      </w:r>
      <w:r w:rsidR="00E20705">
        <w:rPr>
          <w:sz w:val="28"/>
          <w:szCs w:val="28"/>
        </w:rPr>
        <w:t>3</w:t>
      </w:r>
      <w:r w:rsidRPr="00666EE4">
        <w:rPr>
          <w:sz w:val="28"/>
          <w:szCs w:val="28"/>
        </w:rPr>
        <w:t>. </w:t>
      </w:r>
      <w:r w:rsidR="007E5A61">
        <w:rPr>
          <w:sz w:val="28"/>
          <w:szCs w:val="28"/>
        </w:rPr>
        <w:t xml:space="preserve">Пункт 2.3 </w:t>
      </w:r>
      <w:r w:rsidR="00CA60AA" w:rsidRPr="00666EE4">
        <w:rPr>
          <w:sz w:val="28"/>
          <w:szCs w:val="28"/>
        </w:rPr>
        <w:t>раздел</w:t>
      </w:r>
      <w:r w:rsidR="007E5A61">
        <w:rPr>
          <w:sz w:val="28"/>
          <w:szCs w:val="28"/>
        </w:rPr>
        <w:t>а</w:t>
      </w:r>
      <w:r w:rsidR="00CA60AA" w:rsidRPr="00666EE4">
        <w:rPr>
          <w:sz w:val="28"/>
          <w:szCs w:val="28"/>
        </w:rPr>
        <w:t xml:space="preserve"> </w:t>
      </w:r>
      <w:r w:rsidR="00CA60AA" w:rsidRPr="00666EE4">
        <w:rPr>
          <w:sz w:val="28"/>
          <w:szCs w:val="28"/>
          <w:shd w:val="clear" w:color="auto" w:fill="FFFFFF"/>
        </w:rPr>
        <w:t>II «Приоритеты муниципальной политики</w:t>
      </w:r>
      <w:r w:rsidR="00344F4B">
        <w:rPr>
          <w:sz w:val="28"/>
          <w:szCs w:val="28"/>
          <w:shd w:val="clear" w:color="auto" w:fill="FFFFFF"/>
        </w:rPr>
        <w:br/>
      </w:r>
      <w:r w:rsidR="00CA60AA" w:rsidRPr="00666EE4">
        <w:rPr>
          <w:sz w:val="28"/>
          <w:szCs w:val="28"/>
          <w:shd w:val="clear" w:color="auto" w:fill="FFFFFF"/>
        </w:rPr>
        <w:t>в сфере реализации Программы, цель и задачи, описание основных ожидаемых конечных результат</w:t>
      </w:r>
      <w:r w:rsidR="00E81629" w:rsidRPr="00666EE4">
        <w:rPr>
          <w:sz w:val="28"/>
          <w:szCs w:val="28"/>
          <w:shd w:val="clear" w:color="auto" w:fill="FFFFFF"/>
        </w:rPr>
        <w:t xml:space="preserve">ов Программы, сроков и этапов </w:t>
      </w:r>
      <w:r w:rsidR="00B6156A">
        <w:rPr>
          <w:sz w:val="28"/>
          <w:szCs w:val="28"/>
          <w:shd w:val="clear" w:color="auto" w:fill="FFFFFF"/>
        </w:rPr>
        <w:br/>
      </w:r>
      <w:r w:rsidR="00E81629" w:rsidRPr="00666EE4">
        <w:rPr>
          <w:sz w:val="28"/>
          <w:szCs w:val="28"/>
          <w:shd w:val="clear" w:color="auto" w:fill="FFFFFF"/>
        </w:rPr>
        <w:t>ее</w:t>
      </w:r>
      <w:r w:rsidR="00CA60AA" w:rsidRPr="00666EE4">
        <w:rPr>
          <w:sz w:val="28"/>
          <w:szCs w:val="28"/>
          <w:shd w:val="clear" w:color="auto" w:fill="FFFFFF"/>
        </w:rPr>
        <w:t xml:space="preserve"> реализации»</w:t>
      </w:r>
      <w:r w:rsidR="00A52184">
        <w:rPr>
          <w:sz w:val="28"/>
          <w:szCs w:val="28"/>
          <w:shd w:val="clear" w:color="auto" w:fill="FFFFFF"/>
        </w:rPr>
        <w:t xml:space="preserve"> изложить в следующей</w:t>
      </w:r>
      <w:r w:rsidR="002F361D">
        <w:rPr>
          <w:sz w:val="28"/>
          <w:szCs w:val="28"/>
          <w:shd w:val="clear" w:color="auto" w:fill="FFFFFF"/>
        </w:rPr>
        <w:t xml:space="preserve"> редакции</w:t>
      </w:r>
      <w:r w:rsidR="00CA60AA" w:rsidRPr="00666EE4">
        <w:rPr>
          <w:sz w:val="28"/>
          <w:szCs w:val="28"/>
          <w:shd w:val="clear" w:color="auto" w:fill="FFFFFF"/>
        </w:rPr>
        <w:t>: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  <w:shd w:val="clear" w:color="auto" w:fill="FFFFFF"/>
        </w:rPr>
        <w:tab/>
        <w:t>«</w:t>
      </w:r>
      <w:r w:rsidRPr="00666EE4">
        <w:rPr>
          <w:sz w:val="28"/>
          <w:szCs w:val="28"/>
        </w:rPr>
        <w:t>2.3. Конечные результаты реализации Программы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Оценивать эффективность Программы и осуществлять мониторинг хода ее реализации планируется по целевым индикаторам (</w:t>
      </w:r>
      <w:r w:rsidRPr="007B380B">
        <w:rPr>
          <w:sz w:val="28"/>
          <w:szCs w:val="28"/>
        </w:rPr>
        <w:t>приложение 1</w:t>
      </w:r>
      <w:r w:rsidRPr="00666EE4">
        <w:rPr>
          <w:sz w:val="28"/>
          <w:szCs w:val="28"/>
        </w:rPr>
        <w:t xml:space="preserve"> </w:t>
      </w:r>
      <w:r w:rsidR="007B380B">
        <w:rPr>
          <w:sz w:val="28"/>
          <w:szCs w:val="28"/>
        </w:rPr>
        <w:br/>
      </w:r>
      <w:r w:rsidRPr="00666EE4">
        <w:rPr>
          <w:sz w:val="28"/>
          <w:szCs w:val="28"/>
        </w:rPr>
        <w:t>к Программе).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Индикаторы соответствуют целям функционирования системы ЗНиТ города от ЧС, приняты в соответствии с целями, задачами,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приоритетами муниципальной политики в сфере реализации Программы </w:t>
      </w:r>
      <w:r w:rsidR="00105332">
        <w:rPr>
          <w:sz w:val="28"/>
          <w:szCs w:val="28"/>
        </w:rPr>
        <w:br/>
      </w:r>
      <w:r w:rsidRPr="00666EE4">
        <w:rPr>
          <w:sz w:val="28"/>
          <w:szCs w:val="28"/>
        </w:rPr>
        <w:t>и прогнозируемым объемом ее финансирования.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 xml:space="preserve">Индикаторы Программы являются интегральными и разработаны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в соответствии с требованиями риск-ориентированного подхода 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к оценке состояния защиты населения и территории от ЧС. </w:t>
      </w:r>
      <w:r w:rsidR="00064A17">
        <w:rPr>
          <w:sz w:val="28"/>
          <w:szCs w:val="28"/>
        </w:rPr>
        <w:br/>
      </w:r>
      <w:r w:rsidRPr="00666EE4">
        <w:rPr>
          <w:sz w:val="28"/>
          <w:szCs w:val="28"/>
        </w:rPr>
        <w:t>Они характеризуют результативность функционирования городского звена РСЧС.</w:t>
      </w:r>
    </w:p>
    <w:p w:rsidR="009C57D2" w:rsidRPr="00143CAD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 xml:space="preserve">Индикатор Программы «Количество тематических сборов, учений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и тренировок по подготовке должностных лиц и работников гражданской обороны и городского звена РСЧС по тематике гражданской обороны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и защиты от чрезвычайных ситуаций» определяется как сумма мероприятий оперативной подготовки по тематике ГО, защиты от ЧС </w:t>
      </w:r>
      <w:r w:rsidR="00B75935" w:rsidRPr="00B75935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под руководством глав администраций и органов управления по делам ГОЧС города и районов. Значения индикатора характеризуют состояние готовности органов управления, сил и средств системы ЗНиТ города от ЧС к выполнению задач по предназначению, эффективность работы органов местного самоуправления по управлению мероприятиями ГО и РСЧС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>в отчетном периоде.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Индикатор Программы «Комплексный показатель риска чрезвычайных ситуаций на</w:t>
      </w:r>
      <w:r w:rsidR="007D0028" w:rsidRPr="00666EE4">
        <w:rPr>
          <w:sz w:val="28"/>
          <w:szCs w:val="28"/>
        </w:rPr>
        <w:t xml:space="preserve"> территории городского округа</w:t>
      </w:r>
      <w:r w:rsidRPr="00666EE4">
        <w:rPr>
          <w:sz w:val="28"/>
          <w:szCs w:val="28"/>
        </w:rPr>
        <w:t xml:space="preserve">» определяется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как отношение значения фактического индивидуального риска чрезвычайных ситуаций на </w:t>
      </w:r>
      <w:r w:rsidR="007D0028" w:rsidRPr="00666EE4">
        <w:rPr>
          <w:sz w:val="28"/>
          <w:szCs w:val="28"/>
        </w:rPr>
        <w:t>территории городского округа</w:t>
      </w:r>
      <w:r w:rsidRPr="00666EE4">
        <w:rPr>
          <w:sz w:val="28"/>
          <w:szCs w:val="28"/>
        </w:rPr>
        <w:t xml:space="preserve"> в отчетном периоде</w:t>
      </w:r>
      <w:r w:rsidR="007D0028" w:rsidRPr="00666EE4">
        <w:rPr>
          <w:sz w:val="28"/>
          <w:szCs w:val="28"/>
        </w:rPr>
        <w:t xml:space="preserve"> </w:t>
      </w:r>
      <w:r w:rsidRPr="00666EE4">
        <w:rPr>
          <w:sz w:val="28"/>
          <w:szCs w:val="28"/>
        </w:rPr>
        <w:t xml:space="preserve">к значению допустимого индивидуального риска чрезвычайных ситуаций на территории Алтайского края. Значения индикатора характеризуют состояние защиты населения от чрезвычайных </w:t>
      </w:r>
      <w:r w:rsidR="00064A17">
        <w:rPr>
          <w:sz w:val="28"/>
          <w:szCs w:val="28"/>
        </w:rPr>
        <w:br/>
      </w:r>
      <w:r w:rsidRPr="00666EE4">
        <w:rPr>
          <w:sz w:val="28"/>
          <w:szCs w:val="28"/>
        </w:rPr>
        <w:lastRenderedPageBreak/>
        <w:t>ситуаций на территории город</w:t>
      </w:r>
      <w:r w:rsidR="007D0028" w:rsidRPr="00666EE4">
        <w:rPr>
          <w:sz w:val="28"/>
          <w:szCs w:val="28"/>
        </w:rPr>
        <w:t>ского округа</w:t>
      </w:r>
      <w:r w:rsidRPr="00666EE4">
        <w:rPr>
          <w:sz w:val="28"/>
          <w:szCs w:val="28"/>
        </w:rPr>
        <w:t xml:space="preserve">, эффективность работы органов местного самоуправления по планированию и осуществлению мероприятий, направленных на снижение риска чрезвычайных ситуаций, </w:t>
      </w:r>
      <w:r w:rsidR="00064A17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в отчетном периоде. Ожидаемые конечные результаты реализации Программы по данному индикатору обеспечивают выполнение требований </w:t>
      </w:r>
      <w:r w:rsidR="00064A17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Основ государственной политики в области обеспечения безопасности населения Российской Федерации и защищенности критически важных </w:t>
      </w:r>
      <w:r w:rsidR="00666EE4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>и потенциально опасных объектов от угроз природного, техногенного</w:t>
      </w:r>
      <w:r w:rsidR="00E839F7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 характера и террористических актов на период до 2020 года, утвержденных Президентом Российской Федерации от 15.11.2011 </w:t>
      </w:r>
      <w:r w:rsidR="00F11A5C">
        <w:rPr>
          <w:sz w:val="28"/>
          <w:szCs w:val="28"/>
        </w:rPr>
        <w:br/>
      </w:r>
      <w:r w:rsidRPr="00666EE4">
        <w:rPr>
          <w:sz w:val="28"/>
          <w:szCs w:val="28"/>
        </w:rPr>
        <w:t>№Пр-3400, по обеспечению гаран</w:t>
      </w:r>
      <w:r w:rsidR="003432D5">
        <w:rPr>
          <w:sz w:val="28"/>
          <w:szCs w:val="28"/>
        </w:rPr>
        <w:t>тированного уровня безопасности</w:t>
      </w:r>
      <w:r w:rsidR="003432D5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личности, общества и государства в пределах научно обоснованных критериев приемлемого риска (показатель приемлемого 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риска чрезвычайных ситуаций для населения на территории Алтайского края </w:t>
      </w:r>
      <w:r w:rsidR="00C4232D" w:rsidRPr="00666EE4">
        <w:rPr>
          <w:sz w:val="28"/>
          <w:szCs w:val="28"/>
        </w:rPr>
        <w:t>–</w:t>
      </w:r>
      <w:r w:rsidRPr="00666EE4">
        <w:rPr>
          <w:sz w:val="28"/>
          <w:szCs w:val="28"/>
        </w:rPr>
        <w:t xml:space="preserve"> не более 1, 27*10-4 год-1).</w:t>
      </w:r>
    </w:p>
    <w:p w:rsidR="003432D5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Индикатор Программы «Комплексный показатель интегрального риска пожарной опасности на территории</w:t>
      </w:r>
      <w:r w:rsidR="007D0028" w:rsidRPr="00666EE4">
        <w:rPr>
          <w:sz w:val="28"/>
          <w:szCs w:val="28"/>
        </w:rPr>
        <w:t xml:space="preserve"> городского округа</w:t>
      </w:r>
      <w:r w:rsidRPr="00666EE4">
        <w:rPr>
          <w:sz w:val="28"/>
          <w:szCs w:val="28"/>
        </w:rPr>
        <w:t xml:space="preserve">» определяется как сумма средних значений приведенных 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интегральных пожарных рисков на территории </w:t>
      </w:r>
      <w:r w:rsidR="007E1248" w:rsidRPr="00666EE4">
        <w:rPr>
          <w:sz w:val="28"/>
          <w:szCs w:val="28"/>
        </w:rPr>
        <w:t>город</w:t>
      </w:r>
      <w:r w:rsidR="007D0028" w:rsidRPr="00666EE4">
        <w:rPr>
          <w:sz w:val="28"/>
          <w:szCs w:val="28"/>
        </w:rPr>
        <w:t>ского округа</w:t>
      </w:r>
      <w:r w:rsidRPr="00666EE4">
        <w:rPr>
          <w:sz w:val="28"/>
          <w:szCs w:val="28"/>
        </w:rPr>
        <w:t xml:space="preserve">. Значения индикатора характеризуют состояние защиты населения 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>от пожаров на территории</w:t>
      </w:r>
      <w:r w:rsidR="007D0028" w:rsidRPr="00666EE4">
        <w:rPr>
          <w:sz w:val="28"/>
          <w:szCs w:val="28"/>
        </w:rPr>
        <w:t xml:space="preserve"> городского округа</w:t>
      </w:r>
      <w:r w:rsidRPr="00666EE4">
        <w:rPr>
          <w:sz w:val="28"/>
          <w:szCs w:val="28"/>
        </w:rPr>
        <w:t>, эффективность работы органов местного самоуправления по планированию и осуществлению мероприятий, направленных на обеспечение первичных мер пожарной безопасностив отчетном периоде.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Реализация Программы к концу 20</w:t>
      </w:r>
      <w:r w:rsidR="00E20705">
        <w:rPr>
          <w:sz w:val="28"/>
          <w:szCs w:val="28"/>
        </w:rPr>
        <w:t>30</w:t>
      </w:r>
      <w:r w:rsidRPr="00666EE4">
        <w:rPr>
          <w:sz w:val="28"/>
          <w:szCs w:val="28"/>
        </w:rPr>
        <w:t xml:space="preserve"> года позволит:</w:t>
      </w:r>
    </w:p>
    <w:p w:rsidR="00A45102" w:rsidRPr="00E02A62" w:rsidRDefault="00E81629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>о</w:t>
      </w:r>
      <w:r w:rsidRPr="00666EE4">
        <w:rPr>
          <w:sz w:val="28"/>
          <w:szCs w:val="28"/>
          <w:shd w:val="clear" w:color="auto" w:fill="FFFFFF"/>
        </w:rPr>
        <w:t xml:space="preserve">беспечить ежегодное проведение 125 тематических сборов, </w:t>
      </w:r>
      <w:r w:rsidR="00B6156A">
        <w:rPr>
          <w:sz w:val="28"/>
          <w:szCs w:val="28"/>
          <w:shd w:val="clear" w:color="auto" w:fill="FFFFFF"/>
        </w:rPr>
        <w:br/>
      </w:r>
      <w:r w:rsidRPr="00666EE4">
        <w:rPr>
          <w:sz w:val="28"/>
          <w:szCs w:val="28"/>
          <w:shd w:val="clear" w:color="auto" w:fill="FFFFFF"/>
        </w:rPr>
        <w:t xml:space="preserve">учений и тренировок по подготовке должностных лиц и работников </w:t>
      </w:r>
      <w:r w:rsidR="00CD6AC6">
        <w:rPr>
          <w:sz w:val="28"/>
          <w:szCs w:val="28"/>
          <w:shd w:val="clear" w:color="auto" w:fill="FFFFFF"/>
        </w:rPr>
        <w:br/>
      </w:r>
      <w:r w:rsidRPr="00666EE4">
        <w:rPr>
          <w:sz w:val="28"/>
          <w:szCs w:val="28"/>
          <w:shd w:val="clear" w:color="auto" w:fill="FFFFFF"/>
        </w:rPr>
        <w:t xml:space="preserve">гражданской обороны </w:t>
      </w:r>
      <w:r w:rsidRPr="00E02A62">
        <w:rPr>
          <w:sz w:val="28"/>
          <w:szCs w:val="28"/>
          <w:shd w:val="clear" w:color="auto" w:fill="FFFFFF"/>
        </w:rPr>
        <w:t xml:space="preserve">и городского звена РСЧС по тематике гражданской </w:t>
      </w:r>
      <w:r w:rsidR="008B5048">
        <w:rPr>
          <w:sz w:val="28"/>
          <w:szCs w:val="28"/>
          <w:shd w:val="clear" w:color="auto" w:fill="FFFFFF"/>
        </w:rPr>
        <w:br/>
      </w:r>
      <w:r w:rsidRPr="00E02A62">
        <w:rPr>
          <w:sz w:val="28"/>
          <w:szCs w:val="28"/>
          <w:shd w:val="clear" w:color="auto" w:fill="FFFFFF"/>
        </w:rPr>
        <w:t xml:space="preserve">обороны и </w:t>
      </w:r>
      <w:r w:rsidR="007655C4">
        <w:rPr>
          <w:sz w:val="28"/>
          <w:szCs w:val="28"/>
          <w:shd w:val="clear" w:color="auto" w:fill="FFFFFF"/>
        </w:rPr>
        <w:t>защиты от чрезвычайных ситуаций</w:t>
      </w:r>
      <w:r w:rsidR="00AF375B">
        <w:rPr>
          <w:sz w:val="28"/>
          <w:szCs w:val="28"/>
          <w:shd w:val="clear" w:color="auto" w:fill="FFFFFF"/>
        </w:rPr>
        <w:t>;</w:t>
      </w:r>
    </w:p>
    <w:p w:rsidR="00E02A62" w:rsidRPr="00E02A62" w:rsidRDefault="00E02A6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02A62">
        <w:rPr>
          <w:sz w:val="28"/>
          <w:szCs w:val="28"/>
        </w:rPr>
        <w:tab/>
      </w:r>
      <w:r w:rsidRPr="00E02A62">
        <w:rPr>
          <w:sz w:val="28"/>
          <w:szCs w:val="28"/>
          <w:shd w:val="clear" w:color="auto" w:fill="FFFFFF"/>
        </w:rPr>
        <w:t xml:space="preserve">сохранить значение комплексного показателя риска чрезвычайных ситуаций на территории городского округа в границах приемлемого </w:t>
      </w:r>
      <w:r w:rsidR="00B6156A">
        <w:rPr>
          <w:sz w:val="28"/>
          <w:szCs w:val="28"/>
          <w:shd w:val="clear" w:color="auto" w:fill="FFFFFF"/>
        </w:rPr>
        <w:br/>
      </w:r>
      <w:r w:rsidRPr="00E02A62">
        <w:rPr>
          <w:sz w:val="28"/>
          <w:szCs w:val="28"/>
          <w:shd w:val="clear" w:color="auto" w:fill="FFFFFF"/>
        </w:rPr>
        <w:t>риска в течение каждого отчетного периода (менее 10);</w:t>
      </w:r>
    </w:p>
    <w:p w:rsidR="00A45102" w:rsidRPr="00E02A62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02A62">
        <w:rPr>
          <w:sz w:val="28"/>
          <w:szCs w:val="28"/>
        </w:rPr>
        <w:tab/>
        <w:t xml:space="preserve">сохранить предельное значение комплексного показателя интегрального риска пожарной опасности на территории </w:t>
      </w:r>
      <w:r w:rsidR="00C4232D" w:rsidRPr="00E02A62">
        <w:rPr>
          <w:sz w:val="28"/>
          <w:szCs w:val="28"/>
        </w:rPr>
        <w:t xml:space="preserve">городского округа </w:t>
      </w:r>
      <w:r w:rsidRPr="00E02A62">
        <w:rPr>
          <w:sz w:val="28"/>
          <w:szCs w:val="28"/>
        </w:rPr>
        <w:t xml:space="preserve">на уровне менее </w:t>
      </w:r>
      <w:r w:rsidR="00E20705">
        <w:rPr>
          <w:sz w:val="28"/>
          <w:szCs w:val="28"/>
        </w:rPr>
        <w:t>14,9</w:t>
      </w:r>
      <w:r w:rsidRPr="00E02A62">
        <w:rPr>
          <w:sz w:val="28"/>
          <w:szCs w:val="28"/>
        </w:rPr>
        <w:t xml:space="preserve"> в течение каждого отчетного периода.</w:t>
      </w:r>
    </w:p>
    <w:p w:rsidR="00A45102" w:rsidRPr="00666EE4" w:rsidRDefault="00A45102" w:rsidP="00A45102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02A62">
        <w:rPr>
          <w:sz w:val="28"/>
          <w:szCs w:val="28"/>
        </w:rPr>
        <w:tab/>
        <w:t>Значения показателей реализации Программы определяются</w:t>
      </w:r>
      <w:r w:rsidR="002537DE">
        <w:rPr>
          <w:sz w:val="28"/>
          <w:szCs w:val="28"/>
        </w:rPr>
        <w:t xml:space="preserve"> </w:t>
      </w:r>
      <w:r w:rsidR="002537DE">
        <w:rPr>
          <w:sz w:val="28"/>
          <w:szCs w:val="28"/>
        </w:rPr>
        <w:br/>
      </w:r>
      <w:r w:rsidRPr="00E02A62">
        <w:rPr>
          <w:sz w:val="28"/>
          <w:szCs w:val="28"/>
        </w:rPr>
        <w:t xml:space="preserve">на основании данных статистического </w:t>
      </w:r>
      <w:r w:rsidRPr="00666EE4">
        <w:rPr>
          <w:sz w:val="28"/>
          <w:szCs w:val="28"/>
        </w:rPr>
        <w:t>наблюдения органов государственной власти, а также отчетности органов</w:t>
      </w:r>
      <w:r w:rsidR="008B5048">
        <w:rPr>
          <w:sz w:val="28"/>
          <w:szCs w:val="28"/>
        </w:rPr>
        <w:t xml:space="preserve"> </w:t>
      </w:r>
      <w:r w:rsidRPr="00666EE4">
        <w:rPr>
          <w:sz w:val="28"/>
          <w:szCs w:val="28"/>
        </w:rPr>
        <w:t xml:space="preserve">местного самоуправления города и МКУ «Управление по делам </w:t>
      </w:r>
      <w:r w:rsidR="008B5048">
        <w:rPr>
          <w:sz w:val="28"/>
          <w:szCs w:val="28"/>
        </w:rPr>
        <w:t>ГОЧС г.</w:t>
      </w:r>
      <w:r w:rsidRPr="00666EE4">
        <w:rPr>
          <w:sz w:val="28"/>
          <w:szCs w:val="28"/>
        </w:rPr>
        <w:t>Барнаула», что исключает возможность фальсификации отчетных данных.</w:t>
      </w:r>
    </w:p>
    <w:p w:rsidR="0023659D" w:rsidRDefault="00A45102" w:rsidP="00D75E86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ab/>
        <w:t xml:space="preserve">Перечень показателей Программы носит открытый характер </w:t>
      </w:r>
      <w:r w:rsidR="00E719F8" w:rsidRPr="00666EE4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и предусматривает возможность их корректировки в случаях потери информативности индикаторов, изменения приоритетов </w:t>
      </w:r>
      <w:r w:rsidR="00B6156A">
        <w:rPr>
          <w:sz w:val="28"/>
          <w:szCs w:val="28"/>
        </w:rPr>
        <w:br/>
      </w:r>
      <w:r w:rsidRPr="00666EE4">
        <w:rPr>
          <w:sz w:val="28"/>
          <w:szCs w:val="28"/>
        </w:rPr>
        <w:t xml:space="preserve">муниципальной политики в сфере реализации Программы, </w:t>
      </w:r>
      <w:r w:rsidR="00B6156A">
        <w:rPr>
          <w:sz w:val="28"/>
          <w:szCs w:val="28"/>
        </w:rPr>
        <w:br/>
      </w:r>
      <w:r w:rsidRPr="006F6FB9">
        <w:rPr>
          <w:sz w:val="28"/>
          <w:szCs w:val="28"/>
        </w:rPr>
        <w:lastRenderedPageBreak/>
        <w:t>появления новых социально-экономических обстоятельств, существенно влияющих на развитие системы ЗНиТ города от ЧС.</w:t>
      </w:r>
      <w:r w:rsidR="0096372A" w:rsidRPr="006F6FB9">
        <w:rPr>
          <w:sz w:val="28"/>
          <w:szCs w:val="28"/>
        </w:rPr>
        <w:t>»;</w:t>
      </w:r>
      <w:bookmarkStart w:id="0" w:name="_GoBack"/>
      <w:bookmarkEnd w:id="0"/>
    </w:p>
    <w:p w:rsidR="0023659D" w:rsidRDefault="0023659D" w:rsidP="0023659D"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«Общий объем финансовых ресурсов, необходимых для реализации Программы» изложить в следующей редакции:</w:t>
      </w:r>
    </w:p>
    <w:p w:rsidR="0023659D" w:rsidRDefault="0023659D" w:rsidP="0023659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«Общий объем финансовых ресурсов, необходимых для реализации Программы</w:t>
      </w:r>
    </w:p>
    <w:p w:rsidR="0023659D" w:rsidRDefault="0023659D" w:rsidP="0023659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</w:p>
    <w:p w:rsidR="0023659D" w:rsidRPr="0023659D" w:rsidRDefault="0023659D" w:rsidP="0023659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3659D">
        <w:rPr>
          <w:sz w:val="28"/>
          <w:szCs w:val="28"/>
        </w:rPr>
        <w:t>Общий объем фин</w:t>
      </w:r>
      <w:r>
        <w:rPr>
          <w:sz w:val="28"/>
          <w:szCs w:val="28"/>
        </w:rPr>
        <w:t>ансирования Программы в 2015-2030</w:t>
      </w:r>
      <w:r w:rsidRPr="0023659D">
        <w:rPr>
          <w:sz w:val="28"/>
          <w:szCs w:val="28"/>
        </w:rPr>
        <w:t xml:space="preserve"> годах составляет </w:t>
      </w:r>
      <w:r>
        <w:rPr>
          <w:sz w:val="28"/>
          <w:szCs w:val="28"/>
        </w:rPr>
        <w:t xml:space="preserve">– </w:t>
      </w:r>
      <w:r w:rsidR="007139CC" w:rsidRPr="007139CC">
        <w:rPr>
          <w:sz w:val="28"/>
          <w:szCs w:val="28"/>
        </w:rPr>
        <w:t>1</w:t>
      </w:r>
      <w:r w:rsidR="007139CC">
        <w:rPr>
          <w:sz w:val="28"/>
          <w:szCs w:val="28"/>
          <w:lang w:val="en-US"/>
        </w:rPr>
        <w:t> </w:t>
      </w:r>
      <w:r w:rsidR="007139CC" w:rsidRPr="007139CC">
        <w:rPr>
          <w:sz w:val="28"/>
          <w:szCs w:val="28"/>
        </w:rPr>
        <w:t>614</w:t>
      </w:r>
      <w:r w:rsidR="007139CC">
        <w:rPr>
          <w:sz w:val="28"/>
          <w:szCs w:val="28"/>
          <w:lang w:val="en-US"/>
        </w:rPr>
        <w:t> </w:t>
      </w:r>
      <w:r w:rsidR="007139CC">
        <w:rPr>
          <w:sz w:val="28"/>
          <w:szCs w:val="28"/>
        </w:rPr>
        <w:t>78</w:t>
      </w:r>
      <w:r w:rsidR="00740408">
        <w:rPr>
          <w:sz w:val="28"/>
          <w:szCs w:val="28"/>
        </w:rPr>
        <w:t>7</w:t>
      </w:r>
      <w:r w:rsidR="007139CC">
        <w:rPr>
          <w:sz w:val="28"/>
          <w:szCs w:val="28"/>
        </w:rPr>
        <w:t>,</w:t>
      </w:r>
      <w:r w:rsidR="00740408">
        <w:rPr>
          <w:sz w:val="28"/>
          <w:szCs w:val="28"/>
        </w:rPr>
        <w:t>9</w:t>
      </w:r>
      <w:r w:rsidRPr="0023659D">
        <w:rPr>
          <w:sz w:val="28"/>
          <w:szCs w:val="28"/>
        </w:rPr>
        <w:t> тыс. рублей, в том числе по годам:</w:t>
      </w:r>
    </w:p>
    <w:p w:rsidR="0023659D" w:rsidRPr="002C71BB" w:rsidRDefault="0023659D" w:rsidP="0023659D">
      <w:pPr>
        <w:widowControl w:val="0"/>
        <w:ind w:firstLine="709"/>
        <w:contextualSpacing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2015 год – 59 784,3 тыс. рублей;</w:t>
      </w:r>
    </w:p>
    <w:p w:rsidR="0023659D" w:rsidRPr="002C71BB" w:rsidRDefault="0023659D" w:rsidP="0023659D">
      <w:pPr>
        <w:widowControl w:val="0"/>
        <w:ind w:firstLine="709"/>
        <w:contextualSpacing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2016 год – 62 924,7 тыс. рублей;</w:t>
      </w:r>
    </w:p>
    <w:p w:rsidR="0023659D" w:rsidRPr="002C71BB" w:rsidRDefault="0023659D" w:rsidP="0023659D">
      <w:pPr>
        <w:widowControl w:val="0"/>
        <w:ind w:firstLine="709"/>
        <w:contextualSpacing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2017 год – 65 656,7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2018 год – 65 015,2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2019 год – </w:t>
      </w:r>
      <w:r w:rsidRPr="006A1033">
        <w:rPr>
          <w:rFonts w:eastAsia="SimSun"/>
          <w:sz w:val="28"/>
          <w:szCs w:val="28"/>
        </w:rPr>
        <w:t>7</w:t>
      </w:r>
      <w:r w:rsidRPr="00253D25">
        <w:rPr>
          <w:rFonts w:eastAsia="SimSun"/>
          <w:sz w:val="28"/>
          <w:szCs w:val="28"/>
        </w:rPr>
        <w:t>6</w:t>
      </w:r>
      <w:r>
        <w:rPr>
          <w:rFonts w:eastAsia="SimSun"/>
          <w:sz w:val="28"/>
          <w:szCs w:val="28"/>
        </w:rPr>
        <w:t xml:space="preserve"> 5</w:t>
      </w:r>
      <w:r w:rsidRPr="00253D25">
        <w:rPr>
          <w:rFonts w:eastAsia="SimSun"/>
          <w:sz w:val="28"/>
          <w:szCs w:val="28"/>
        </w:rPr>
        <w:t>37</w:t>
      </w:r>
      <w:r>
        <w:rPr>
          <w:rFonts w:eastAsia="SimSun"/>
          <w:sz w:val="28"/>
          <w:szCs w:val="28"/>
        </w:rPr>
        <w:t>,</w:t>
      </w:r>
      <w:r w:rsidRPr="00253D25">
        <w:rPr>
          <w:rFonts w:eastAsia="SimSun"/>
          <w:sz w:val="28"/>
          <w:szCs w:val="28"/>
        </w:rPr>
        <w:t>6</w:t>
      </w:r>
      <w:r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2020 год – </w:t>
      </w:r>
      <w:r w:rsidRPr="005D1F11">
        <w:rPr>
          <w:rFonts w:eastAsia="SimSun"/>
          <w:sz w:val="28"/>
          <w:szCs w:val="28"/>
        </w:rPr>
        <w:t>78 421,8</w:t>
      </w:r>
      <w:r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2021 год – </w:t>
      </w:r>
      <w:r w:rsidRPr="00096F85">
        <w:rPr>
          <w:rFonts w:eastAsia="SimSun"/>
          <w:sz w:val="28"/>
          <w:szCs w:val="28"/>
        </w:rPr>
        <w:t>91</w:t>
      </w:r>
      <w:r w:rsidRPr="00351637">
        <w:rPr>
          <w:rFonts w:eastAsia="SimSun"/>
          <w:sz w:val="28"/>
          <w:szCs w:val="28"/>
        </w:rPr>
        <w:t xml:space="preserve"> </w:t>
      </w:r>
      <w:r w:rsidRPr="00096F85">
        <w:rPr>
          <w:rFonts w:eastAsia="SimSun"/>
          <w:sz w:val="28"/>
          <w:szCs w:val="28"/>
        </w:rPr>
        <w:t>186,1</w:t>
      </w:r>
      <w:r w:rsidRPr="00351637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2022 год – </w:t>
      </w:r>
      <w:r w:rsidRPr="007839C9">
        <w:rPr>
          <w:rFonts w:eastAsia="SimSun"/>
          <w:sz w:val="28"/>
          <w:szCs w:val="28"/>
        </w:rPr>
        <w:t>99 003</w:t>
      </w:r>
      <w:r>
        <w:rPr>
          <w:rFonts w:eastAsia="SimSun"/>
          <w:sz w:val="28"/>
          <w:szCs w:val="28"/>
        </w:rPr>
        <w:t>,</w:t>
      </w:r>
      <w:r w:rsidRPr="007839C9">
        <w:rPr>
          <w:rFonts w:eastAsia="SimSun"/>
          <w:sz w:val="28"/>
          <w:szCs w:val="28"/>
        </w:rPr>
        <w:t>8</w:t>
      </w:r>
      <w:r w:rsidRPr="00063C1C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2023 год – </w:t>
      </w:r>
      <w:r>
        <w:rPr>
          <w:rFonts w:eastAsia="SimSun"/>
          <w:sz w:val="28"/>
          <w:szCs w:val="28"/>
        </w:rPr>
        <w:t>115 323,</w:t>
      </w:r>
      <w:r w:rsidR="007139CC">
        <w:rPr>
          <w:rFonts w:eastAsia="SimSun"/>
          <w:sz w:val="28"/>
          <w:szCs w:val="28"/>
        </w:rPr>
        <w:t>2</w:t>
      </w:r>
      <w:r w:rsidRPr="001D19D4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2024 год – </w:t>
      </w:r>
      <w:r>
        <w:rPr>
          <w:rFonts w:eastAsia="SimSun"/>
          <w:sz w:val="28"/>
          <w:szCs w:val="28"/>
        </w:rPr>
        <w:t>135 977,0</w:t>
      </w:r>
      <w:r w:rsidRPr="001D19D4">
        <w:rPr>
          <w:rFonts w:eastAsia="SimSun"/>
          <w:sz w:val="28"/>
          <w:szCs w:val="28"/>
        </w:rPr>
        <w:t xml:space="preserve"> тыс</w:t>
      </w:r>
      <w:r w:rsidRPr="002C71BB">
        <w:rPr>
          <w:rFonts w:eastAsia="SimSun"/>
          <w:sz w:val="28"/>
          <w:szCs w:val="28"/>
        </w:rPr>
        <w:t>. рублей;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2025 год – </w:t>
      </w:r>
      <w:r w:rsidRPr="001D19D4">
        <w:rPr>
          <w:rFonts w:eastAsia="SimSun"/>
          <w:sz w:val="28"/>
          <w:szCs w:val="28"/>
        </w:rPr>
        <w:t>128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 xml:space="preserve">633,4 </w:t>
      </w:r>
      <w:r w:rsidRPr="002C71BB">
        <w:rPr>
          <w:rFonts w:eastAsia="SimSun"/>
          <w:sz w:val="28"/>
          <w:szCs w:val="28"/>
        </w:rPr>
        <w:t>тыс.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910AB1">
        <w:rPr>
          <w:rFonts w:eastAsia="SimSun"/>
          <w:sz w:val="28"/>
          <w:szCs w:val="28"/>
        </w:rPr>
        <w:t xml:space="preserve">2026 </w:t>
      </w:r>
      <w:r>
        <w:rPr>
          <w:rFonts w:eastAsia="SimSun"/>
          <w:sz w:val="28"/>
          <w:szCs w:val="28"/>
        </w:rPr>
        <w:t xml:space="preserve">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126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2027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128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789,6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2028 год </w:t>
      </w:r>
      <w:r w:rsidRPr="001D19D4">
        <w:rPr>
          <w:rFonts w:eastAsia="SimSun"/>
          <w:sz w:val="28"/>
          <w:szCs w:val="28"/>
        </w:rPr>
        <w:t>– 126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2029 год </w:t>
      </w:r>
      <w:r w:rsidRPr="001D19D4">
        <w:rPr>
          <w:rFonts w:eastAsia="SimSun"/>
          <w:sz w:val="28"/>
          <w:szCs w:val="28"/>
        </w:rPr>
        <w:t>– 128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789,6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AF4084" w:rsidRDefault="0023659D" w:rsidP="0023659D">
      <w:pPr>
        <w:ind w:firstLine="708"/>
        <w:rPr>
          <w:sz w:val="12"/>
          <w:szCs w:val="12"/>
        </w:rPr>
      </w:pPr>
      <w:r>
        <w:rPr>
          <w:rFonts w:eastAsia="SimSun"/>
          <w:sz w:val="28"/>
          <w:szCs w:val="28"/>
        </w:rPr>
        <w:t xml:space="preserve">2030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126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 w:rsidR="00740408">
        <w:rPr>
          <w:rFonts w:eastAsia="SimSun"/>
          <w:sz w:val="28"/>
          <w:szCs w:val="28"/>
        </w:rPr>
        <w:t>,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том числе за счет средств краевого бюджета – 7</w:t>
      </w:r>
      <w:r w:rsidRPr="00062919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877,9 тыс. рублей, сумма по годам: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2015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2016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2017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2018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Pr="00781650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2019 год – 943,8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2020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6 934,1</w:t>
      </w:r>
      <w:r w:rsidRPr="00D50009">
        <w:rPr>
          <w:rFonts w:eastAsia="SimSun"/>
          <w:sz w:val="28"/>
          <w:szCs w:val="28"/>
        </w:rPr>
        <w:t xml:space="preserve">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2021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2022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2023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2024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2025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 w:rsidRPr="00910AB1">
        <w:rPr>
          <w:rFonts w:eastAsia="SimSun"/>
          <w:sz w:val="28"/>
          <w:szCs w:val="28"/>
        </w:rPr>
        <w:t xml:space="preserve">2026 </w:t>
      </w:r>
      <w:r>
        <w:rPr>
          <w:rFonts w:eastAsia="SimSun"/>
          <w:sz w:val="28"/>
          <w:szCs w:val="28"/>
        </w:rPr>
        <w:t xml:space="preserve">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2027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2028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2029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D50009">
        <w:rPr>
          <w:rFonts w:eastAsia="SimSun"/>
          <w:sz w:val="28"/>
          <w:szCs w:val="28"/>
        </w:rPr>
        <w:t>0,0 тыс. рублей;</w:t>
      </w:r>
    </w:p>
    <w:p w:rsidR="0023659D" w:rsidRDefault="0023659D" w:rsidP="0023659D">
      <w:pPr>
        <w:suppressAutoHyphens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2030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="00740408">
        <w:rPr>
          <w:rFonts w:eastAsia="SimSun"/>
          <w:sz w:val="28"/>
          <w:szCs w:val="28"/>
        </w:rPr>
        <w:t>0,0 тыс. рублей,</w:t>
      </w:r>
    </w:p>
    <w:p w:rsidR="0023659D" w:rsidRPr="001D19D4" w:rsidRDefault="0023659D" w:rsidP="0023659D">
      <w:pPr>
        <w:ind w:firstLine="708"/>
        <w:jc w:val="both"/>
        <w:rPr>
          <w:sz w:val="12"/>
          <w:szCs w:val="12"/>
        </w:rPr>
      </w:pPr>
      <w:r>
        <w:rPr>
          <w:rFonts w:eastAsia="SimSun"/>
          <w:sz w:val="28"/>
          <w:szCs w:val="28"/>
        </w:rPr>
        <w:t>в том числе за счет средств бюджета города – 1 606 910,0</w:t>
      </w:r>
      <w:r>
        <w:rPr>
          <w:sz w:val="12"/>
          <w:szCs w:val="12"/>
        </w:rPr>
        <w:t xml:space="preserve">  </w:t>
      </w:r>
      <w:r>
        <w:rPr>
          <w:rFonts w:eastAsia="SimSun"/>
          <w:sz w:val="28"/>
          <w:szCs w:val="28"/>
        </w:rPr>
        <w:t>тыс. рублей, сумма по годам: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lastRenderedPageBreak/>
        <w:t>2015 год – 59 784,3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2016 год – 62 924,7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2017 год – 65 656,7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>2018 год – 65 015,2 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2019 год </w:t>
      </w:r>
      <w:r w:rsidRPr="00D50009">
        <w:rPr>
          <w:rFonts w:eastAsia="SimSun"/>
          <w:sz w:val="28"/>
          <w:szCs w:val="28"/>
        </w:rPr>
        <w:t>– 75 593,8</w:t>
      </w:r>
      <w:r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2C71BB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2020 год – </w:t>
      </w:r>
      <w:r w:rsidRPr="005D1F11">
        <w:rPr>
          <w:rFonts w:eastAsia="SimSun"/>
          <w:sz w:val="28"/>
          <w:szCs w:val="28"/>
        </w:rPr>
        <w:t xml:space="preserve">71 487,7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2021 год – </w:t>
      </w:r>
      <w:r w:rsidRPr="00096F85">
        <w:rPr>
          <w:rFonts w:eastAsia="SimSun"/>
          <w:sz w:val="28"/>
          <w:szCs w:val="28"/>
        </w:rPr>
        <w:t>91</w:t>
      </w:r>
      <w:r w:rsidRPr="00351637">
        <w:rPr>
          <w:rFonts w:eastAsia="SimSun"/>
          <w:sz w:val="28"/>
          <w:szCs w:val="28"/>
        </w:rPr>
        <w:t xml:space="preserve"> </w:t>
      </w:r>
      <w:r w:rsidRPr="00096F85">
        <w:rPr>
          <w:rFonts w:eastAsia="SimSun"/>
          <w:sz w:val="28"/>
          <w:szCs w:val="28"/>
        </w:rPr>
        <w:t>186,1</w:t>
      </w:r>
      <w:r w:rsidRPr="00063C1C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2022 год – </w:t>
      </w:r>
      <w:r w:rsidRPr="00D17751">
        <w:rPr>
          <w:rFonts w:eastAsia="SimSun"/>
          <w:sz w:val="28"/>
          <w:szCs w:val="28"/>
        </w:rPr>
        <w:t>99</w:t>
      </w:r>
      <w:r>
        <w:rPr>
          <w:rFonts w:eastAsia="SimSun"/>
          <w:sz w:val="28"/>
          <w:szCs w:val="28"/>
          <w:lang w:val="en-US"/>
        </w:rPr>
        <w:t> </w:t>
      </w:r>
      <w:r w:rsidRPr="00D17751">
        <w:rPr>
          <w:rFonts w:eastAsia="SimSun"/>
          <w:sz w:val="28"/>
          <w:szCs w:val="28"/>
        </w:rPr>
        <w:t>003,8</w:t>
      </w:r>
      <w:r w:rsidRPr="00063C1C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F56C31" w:rsidRDefault="0023659D" w:rsidP="0023659D">
      <w:pPr>
        <w:widowControl w:val="0"/>
        <w:ind w:firstLine="708"/>
        <w:jc w:val="both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2023 год – </w:t>
      </w:r>
      <w:r>
        <w:rPr>
          <w:rFonts w:eastAsia="SimSun"/>
          <w:sz w:val="28"/>
          <w:szCs w:val="28"/>
        </w:rPr>
        <w:t>115 323,</w:t>
      </w:r>
      <w:r w:rsidR="007139CC">
        <w:rPr>
          <w:rFonts w:eastAsia="SimSun"/>
          <w:sz w:val="28"/>
          <w:szCs w:val="28"/>
        </w:rPr>
        <w:t>2</w:t>
      </w:r>
      <w:r w:rsidRPr="001D19D4">
        <w:rPr>
          <w:rFonts w:eastAsia="SimSun"/>
          <w:sz w:val="28"/>
          <w:szCs w:val="28"/>
        </w:rPr>
        <w:t xml:space="preserve"> </w:t>
      </w:r>
      <w:r w:rsidRPr="002C71BB">
        <w:rPr>
          <w:rFonts w:eastAsia="SimSun"/>
          <w:sz w:val="28"/>
          <w:szCs w:val="28"/>
        </w:rPr>
        <w:t>тыс. рублей;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2024 год – </w:t>
      </w:r>
      <w:r>
        <w:rPr>
          <w:rFonts w:eastAsia="SimSun"/>
          <w:sz w:val="28"/>
          <w:szCs w:val="28"/>
        </w:rPr>
        <w:t>135 977,0</w:t>
      </w:r>
      <w:r w:rsidRPr="001D19D4">
        <w:rPr>
          <w:rFonts w:eastAsia="SimSun"/>
          <w:sz w:val="28"/>
          <w:szCs w:val="28"/>
        </w:rPr>
        <w:t xml:space="preserve"> тыс</w:t>
      </w:r>
      <w:r w:rsidRPr="002C71BB">
        <w:rPr>
          <w:rFonts w:eastAsia="SimSun"/>
          <w:sz w:val="28"/>
          <w:szCs w:val="28"/>
        </w:rPr>
        <w:t>. рублей;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2C71BB">
        <w:rPr>
          <w:rFonts w:eastAsia="SimSun"/>
          <w:sz w:val="28"/>
          <w:szCs w:val="28"/>
        </w:rPr>
        <w:t xml:space="preserve">2025 год – </w:t>
      </w:r>
      <w:r w:rsidRPr="001D19D4">
        <w:rPr>
          <w:rFonts w:eastAsia="SimSun"/>
          <w:sz w:val="28"/>
          <w:szCs w:val="28"/>
        </w:rPr>
        <w:t>128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 xml:space="preserve">633,4 </w:t>
      </w:r>
      <w:r w:rsidRPr="002C71BB">
        <w:rPr>
          <w:rFonts w:eastAsia="SimSun"/>
          <w:sz w:val="28"/>
          <w:szCs w:val="28"/>
        </w:rPr>
        <w:t>тыс.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 w:rsidRPr="00910AB1">
        <w:rPr>
          <w:rFonts w:eastAsia="SimSun"/>
          <w:sz w:val="28"/>
          <w:szCs w:val="28"/>
        </w:rPr>
        <w:t xml:space="preserve">2026 </w:t>
      </w:r>
      <w:r>
        <w:rPr>
          <w:rFonts w:eastAsia="SimSun"/>
          <w:sz w:val="28"/>
          <w:szCs w:val="28"/>
        </w:rPr>
        <w:t xml:space="preserve">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126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2027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128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789,6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2028 год </w:t>
      </w:r>
      <w:r w:rsidRPr="001D19D4">
        <w:rPr>
          <w:rFonts w:eastAsia="SimSun"/>
          <w:sz w:val="28"/>
          <w:szCs w:val="28"/>
        </w:rPr>
        <w:t>– 126</w:t>
      </w:r>
      <w:r w:rsidRPr="00B92031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Pr="001D19D4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2029 год </w:t>
      </w:r>
      <w:r w:rsidRPr="001D19D4">
        <w:rPr>
          <w:rFonts w:eastAsia="SimSun"/>
          <w:sz w:val="28"/>
          <w:szCs w:val="28"/>
        </w:rPr>
        <w:t>– 128</w:t>
      </w:r>
      <w:r w:rsidRPr="00D53920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789,6 тыс</w:t>
      </w:r>
      <w:r w:rsidRPr="002C71BB">
        <w:rPr>
          <w:rFonts w:eastAsia="SimSun"/>
          <w:sz w:val="28"/>
          <w:szCs w:val="28"/>
        </w:rPr>
        <w:t>. рублей</w:t>
      </w:r>
      <w:r>
        <w:rPr>
          <w:rFonts w:eastAsia="SimSun"/>
          <w:sz w:val="28"/>
          <w:szCs w:val="28"/>
        </w:rPr>
        <w:t>;</w:t>
      </w:r>
    </w:p>
    <w:p w:rsidR="0023659D" w:rsidRDefault="0023659D" w:rsidP="0023659D">
      <w:pPr>
        <w:ind w:firstLine="708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2030 год </w:t>
      </w:r>
      <w:r w:rsidRPr="002C71BB">
        <w:rPr>
          <w:rFonts w:eastAsia="SimSun"/>
          <w:sz w:val="28"/>
          <w:szCs w:val="28"/>
        </w:rPr>
        <w:t>–</w:t>
      </w:r>
      <w:r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126</w:t>
      </w:r>
      <w:r w:rsidRPr="00D53920">
        <w:rPr>
          <w:rFonts w:eastAsia="SimSun"/>
          <w:sz w:val="28"/>
          <w:szCs w:val="28"/>
        </w:rPr>
        <w:t xml:space="preserve"> </w:t>
      </w:r>
      <w:r w:rsidRPr="001D19D4">
        <w:rPr>
          <w:rFonts w:eastAsia="SimSun"/>
          <w:sz w:val="28"/>
          <w:szCs w:val="28"/>
        </w:rPr>
        <w:t>248,3 тыс</w:t>
      </w:r>
      <w:r w:rsidRPr="002C71BB">
        <w:rPr>
          <w:rFonts w:eastAsia="SimSun"/>
          <w:sz w:val="28"/>
          <w:szCs w:val="28"/>
        </w:rPr>
        <w:t>. рублей</w:t>
      </w:r>
      <w:r w:rsidR="00740408">
        <w:rPr>
          <w:rFonts w:eastAsia="SimSun"/>
          <w:sz w:val="28"/>
          <w:szCs w:val="28"/>
        </w:rPr>
        <w:t>.</w:t>
      </w:r>
    </w:p>
    <w:p w:rsidR="0023659D" w:rsidRDefault="0023659D" w:rsidP="0023659D">
      <w:pPr>
        <w:ind w:firstLine="708"/>
        <w:jc w:val="both"/>
        <w:rPr>
          <w:sz w:val="28"/>
          <w:szCs w:val="28"/>
        </w:rPr>
      </w:pPr>
      <w:r w:rsidRPr="0023659D">
        <w:rPr>
          <w:sz w:val="28"/>
          <w:szCs w:val="28"/>
        </w:rPr>
        <w:t>Реализация мероприятий в рамках Программы является расходным обязательством города.</w:t>
      </w:r>
    </w:p>
    <w:p w:rsidR="0023659D" w:rsidRDefault="0023659D" w:rsidP="0023659D">
      <w:pPr>
        <w:ind w:firstLine="708"/>
        <w:jc w:val="both"/>
        <w:rPr>
          <w:sz w:val="28"/>
          <w:szCs w:val="28"/>
        </w:rPr>
      </w:pPr>
      <w:r w:rsidRPr="0023659D">
        <w:rPr>
          <w:sz w:val="28"/>
          <w:szCs w:val="28"/>
        </w:rPr>
        <w:t>Финансирование Программы осуществляется за счет средств бюджета города.</w:t>
      </w:r>
    </w:p>
    <w:p w:rsidR="0023659D" w:rsidRDefault="0023659D" w:rsidP="0023659D">
      <w:pPr>
        <w:ind w:firstLine="708"/>
        <w:jc w:val="both"/>
        <w:rPr>
          <w:sz w:val="28"/>
          <w:szCs w:val="28"/>
        </w:rPr>
      </w:pPr>
      <w:r w:rsidRPr="0023659D">
        <w:rPr>
          <w:sz w:val="28"/>
          <w:szCs w:val="28"/>
        </w:rPr>
        <w:t xml:space="preserve">Объем финансирования Программы подлежит ежегодному уточнению в соответствии с решением Барнаульской городской Думы </w:t>
      </w:r>
      <w:r>
        <w:rPr>
          <w:sz w:val="28"/>
          <w:szCs w:val="28"/>
        </w:rPr>
        <w:br/>
      </w:r>
      <w:r w:rsidRPr="0023659D">
        <w:rPr>
          <w:sz w:val="28"/>
          <w:szCs w:val="28"/>
        </w:rPr>
        <w:t>о бюджете города на очередной финансовый год и на плановый период.</w:t>
      </w:r>
    </w:p>
    <w:p w:rsidR="0023659D" w:rsidRDefault="0023659D" w:rsidP="0023659D">
      <w:pPr>
        <w:ind w:firstLine="708"/>
        <w:jc w:val="both"/>
        <w:rPr>
          <w:sz w:val="28"/>
          <w:szCs w:val="28"/>
        </w:rPr>
      </w:pPr>
      <w:r w:rsidRPr="0023659D">
        <w:rPr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Программе.</w:t>
      </w:r>
      <w:r>
        <w:rPr>
          <w:sz w:val="28"/>
          <w:szCs w:val="28"/>
        </w:rPr>
        <w:t>»</w:t>
      </w:r>
      <w:r w:rsidRPr="0023659D">
        <w:rPr>
          <w:sz w:val="28"/>
          <w:szCs w:val="28"/>
        </w:rPr>
        <w:t>;</w:t>
      </w:r>
    </w:p>
    <w:p w:rsidR="00E96BEC" w:rsidRPr="00E96BEC" w:rsidRDefault="00E96BEC" w:rsidP="00E96BEC">
      <w:pPr>
        <w:ind w:firstLine="708"/>
        <w:jc w:val="both"/>
        <w:rPr>
          <w:sz w:val="28"/>
          <w:szCs w:val="28"/>
        </w:rPr>
      </w:pPr>
      <w:r w:rsidRPr="00E96BEC">
        <w:rPr>
          <w:sz w:val="28"/>
          <w:szCs w:val="28"/>
        </w:rPr>
        <w:t>1.3.5. Приложения 1, 2, 3 к муниципальной программе «</w:t>
      </w:r>
      <w:r w:rsidRPr="00E96BEC">
        <w:rPr>
          <w:sz w:val="28"/>
          <w:szCs w:val="28"/>
          <w:shd w:val="clear" w:color="auto" w:fill="FFFFFF"/>
        </w:rPr>
        <w:t xml:space="preserve">Защита населения и территории города Барнаула от чрезвычайных ситуаций </w:t>
      </w:r>
      <w:r w:rsidRPr="00E96BEC">
        <w:rPr>
          <w:sz w:val="28"/>
          <w:szCs w:val="28"/>
          <w:shd w:val="clear" w:color="auto" w:fill="FFFFFF"/>
        </w:rPr>
        <w:br/>
        <w:t xml:space="preserve">на 2015-2030 годы» </w:t>
      </w:r>
      <w:r w:rsidRPr="00E96BEC">
        <w:rPr>
          <w:sz w:val="28"/>
          <w:szCs w:val="28"/>
        </w:rPr>
        <w:t>изложить в новой редакции (приложения 2, 3, 4).</w:t>
      </w:r>
    </w:p>
    <w:p w:rsidR="00E96BEC" w:rsidRPr="00E96BEC" w:rsidRDefault="00E96BEC" w:rsidP="00E96BEC">
      <w:pPr>
        <w:ind w:firstLine="708"/>
        <w:jc w:val="both"/>
        <w:rPr>
          <w:sz w:val="28"/>
          <w:szCs w:val="28"/>
          <w:shd w:val="clear" w:color="auto" w:fill="FFFFFF"/>
        </w:rPr>
      </w:pPr>
      <w:r w:rsidRPr="00E96BEC">
        <w:rPr>
          <w:sz w:val="28"/>
          <w:szCs w:val="28"/>
        </w:rPr>
        <w:t>2. Постановление вступает в силу со дня официального опубликования и распространяет свое действие на правоотношения, возникшие с 01.01.2024.</w:t>
      </w:r>
    </w:p>
    <w:p w:rsidR="00E96BEC" w:rsidRPr="0023659D" w:rsidRDefault="00E96BEC" w:rsidP="00E96BEC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96BEC">
        <w:rPr>
          <w:sz w:val="28"/>
          <w:szCs w:val="28"/>
          <w:shd w:val="clear" w:color="auto" w:fill="FFFFFF"/>
        </w:rPr>
        <w:tab/>
        <w:t>3. </w:t>
      </w:r>
      <w:r w:rsidRPr="00E96BEC">
        <w:rPr>
          <w:sz w:val="28"/>
          <w:szCs w:val="28"/>
        </w:rPr>
        <w:t xml:space="preserve">Комитету информационной политики (Андреева Е.С.) обеспечить опубликование постановления в газете «Вечерний Барнаул» </w:t>
      </w:r>
      <w:r w:rsidRPr="00E96BEC">
        <w:rPr>
          <w:sz w:val="28"/>
          <w:szCs w:val="28"/>
        </w:rPr>
        <w:br/>
        <w:t>(за исключением приложений) и официальном сетевом издании «Правовой портал администрации г.Барнаула».</w:t>
      </w:r>
    </w:p>
    <w:p w:rsidR="007D6E6E" w:rsidRPr="00611ABA" w:rsidRDefault="00E96BEC" w:rsidP="00C21B56">
      <w:pPr>
        <w:ind w:firstLine="709"/>
        <w:contextualSpacing/>
        <w:jc w:val="both"/>
        <w:rPr>
          <w:sz w:val="28"/>
          <w:szCs w:val="28"/>
        </w:rPr>
      </w:pPr>
      <w:r w:rsidRPr="00E96BEC">
        <w:rPr>
          <w:sz w:val="28"/>
          <w:szCs w:val="28"/>
        </w:rPr>
        <w:t>4</w:t>
      </w:r>
      <w:r w:rsidR="00E2003D" w:rsidRPr="00611ABA">
        <w:rPr>
          <w:sz w:val="28"/>
          <w:szCs w:val="28"/>
        </w:rPr>
        <w:t>. </w:t>
      </w:r>
      <w:r w:rsidR="00A86D03" w:rsidRPr="00611ABA">
        <w:rPr>
          <w:sz w:val="28"/>
          <w:szCs w:val="28"/>
        </w:rPr>
        <w:t xml:space="preserve">Контроль за исполнением постановления возложить </w:t>
      </w:r>
      <w:r w:rsidR="00A86D03" w:rsidRPr="00611ABA">
        <w:rPr>
          <w:sz w:val="28"/>
          <w:szCs w:val="28"/>
        </w:rPr>
        <w:br/>
        <w:t xml:space="preserve">на заместителя главы администрации города по защите населения </w:t>
      </w:r>
      <w:r w:rsidR="00A86D03" w:rsidRPr="00611ABA">
        <w:rPr>
          <w:sz w:val="28"/>
          <w:szCs w:val="28"/>
        </w:rPr>
        <w:br/>
        <w:t>и информации</w:t>
      </w:r>
      <w:r w:rsidR="007D6E6E" w:rsidRPr="00611ABA">
        <w:rPr>
          <w:sz w:val="28"/>
          <w:szCs w:val="28"/>
        </w:rPr>
        <w:t>.</w:t>
      </w:r>
    </w:p>
    <w:p w:rsidR="007D6E6E" w:rsidRPr="00666EE4" w:rsidRDefault="007D6E6E" w:rsidP="00C21B56">
      <w:pPr>
        <w:ind w:firstLine="708"/>
        <w:contextualSpacing/>
        <w:jc w:val="both"/>
        <w:rPr>
          <w:sz w:val="28"/>
          <w:szCs w:val="28"/>
        </w:rPr>
      </w:pPr>
    </w:p>
    <w:p w:rsidR="007D6E6E" w:rsidRPr="00666EE4" w:rsidRDefault="007D6E6E" w:rsidP="00C21B56">
      <w:pPr>
        <w:ind w:firstLine="708"/>
        <w:contextualSpacing/>
        <w:jc w:val="both"/>
        <w:rPr>
          <w:sz w:val="28"/>
          <w:szCs w:val="28"/>
        </w:rPr>
      </w:pPr>
    </w:p>
    <w:p w:rsidR="00ED033C" w:rsidRPr="00666EE4" w:rsidRDefault="006140C4" w:rsidP="00C21B56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666EE4">
        <w:rPr>
          <w:sz w:val="28"/>
          <w:szCs w:val="28"/>
        </w:rPr>
        <w:t>Глава го</w:t>
      </w:r>
      <w:r w:rsidR="001D0C55" w:rsidRPr="00666EE4">
        <w:rPr>
          <w:sz w:val="28"/>
          <w:szCs w:val="28"/>
        </w:rPr>
        <w:t>рода</w:t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</w:r>
      <w:r w:rsidR="001D0C55" w:rsidRPr="00666EE4">
        <w:rPr>
          <w:sz w:val="28"/>
          <w:szCs w:val="28"/>
        </w:rPr>
        <w:tab/>
        <w:t xml:space="preserve">         </w:t>
      </w:r>
      <w:r w:rsidRPr="00666EE4">
        <w:rPr>
          <w:sz w:val="28"/>
          <w:szCs w:val="28"/>
        </w:rPr>
        <w:t>В.Г.</w:t>
      </w:r>
      <w:r w:rsidR="001D0C55" w:rsidRPr="00666EE4">
        <w:rPr>
          <w:sz w:val="28"/>
          <w:szCs w:val="28"/>
        </w:rPr>
        <w:t xml:space="preserve"> </w:t>
      </w:r>
      <w:r w:rsidRPr="00666EE4">
        <w:rPr>
          <w:sz w:val="28"/>
          <w:szCs w:val="28"/>
        </w:rPr>
        <w:t>Франк</w:t>
      </w:r>
    </w:p>
    <w:sectPr w:rsidR="00ED033C" w:rsidRPr="00666EE4" w:rsidSect="00E20705">
      <w:headerReference w:type="even" r:id="rId12"/>
      <w:headerReference w:type="default" r:id="rId13"/>
      <w:headerReference w:type="first" r:id="rId14"/>
      <w:pgSz w:w="11909" w:h="16834"/>
      <w:pgMar w:top="1244" w:right="851" w:bottom="993" w:left="1985" w:header="709" w:footer="54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9E" w:rsidRDefault="0098509E" w:rsidP="0093595B">
      <w:r>
        <w:separator/>
      </w:r>
    </w:p>
  </w:endnote>
  <w:endnote w:type="continuationSeparator" w:id="0">
    <w:p w:rsidR="0098509E" w:rsidRDefault="0098509E" w:rsidP="0093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9E" w:rsidRDefault="0098509E" w:rsidP="0093595B">
      <w:r>
        <w:separator/>
      </w:r>
    </w:p>
  </w:footnote>
  <w:footnote w:type="continuationSeparator" w:id="0">
    <w:p w:rsidR="0098509E" w:rsidRDefault="0098509E" w:rsidP="00935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F24" w:rsidRDefault="00251F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251F24" w:rsidRDefault="00251F2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552307"/>
      <w:docPartObj>
        <w:docPartGallery w:val="Page Numbers (Top of Page)"/>
        <w:docPartUnique/>
      </w:docPartObj>
    </w:sdtPr>
    <w:sdtEndPr/>
    <w:sdtContent>
      <w:p w:rsidR="00251F24" w:rsidRDefault="00251F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FB9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F24" w:rsidRDefault="00251F24" w:rsidP="001A11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9D6"/>
    <w:multiLevelType w:val="singleLevel"/>
    <w:tmpl w:val="966292F2"/>
    <w:lvl w:ilvl="0">
      <w:start w:val="10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C2F70D6"/>
    <w:multiLevelType w:val="singleLevel"/>
    <w:tmpl w:val="0524B04C"/>
    <w:lvl w:ilvl="0">
      <w:start w:val="18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3B5288A"/>
    <w:multiLevelType w:val="singleLevel"/>
    <w:tmpl w:val="436CEEAE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E955F31"/>
    <w:multiLevelType w:val="singleLevel"/>
    <w:tmpl w:val="A38826D0"/>
    <w:lvl w:ilvl="0">
      <w:start w:val="6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45D03E8"/>
    <w:multiLevelType w:val="singleLevel"/>
    <w:tmpl w:val="FFE812B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8D14ADB"/>
    <w:multiLevelType w:val="singleLevel"/>
    <w:tmpl w:val="0FD6E746"/>
    <w:lvl w:ilvl="0">
      <w:start w:val="20"/>
      <w:numFmt w:val="decimal"/>
      <w:lvlText w:val="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D236D4C"/>
    <w:multiLevelType w:val="singleLevel"/>
    <w:tmpl w:val="F0580552"/>
    <w:lvl w:ilvl="0">
      <w:start w:val="16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6"/>
    </w:lvlOverride>
  </w:num>
  <w:num w:numId="3">
    <w:abstractNumId w:val="0"/>
    <w:lvlOverride w:ilvl="0">
      <w:startOverride w:val="10"/>
    </w:lvlOverride>
  </w:num>
  <w:num w:numId="4">
    <w:abstractNumId w:val="6"/>
    <w:lvlOverride w:ilvl="0">
      <w:startOverride w:val="16"/>
    </w:lvlOverride>
  </w:num>
  <w:num w:numId="5">
    <w:abstractNumId w:val="1"/>
    <w:lvlOverride w:ilvl="0">
      <w:startOverride w:val="18"/>
    </w:lvlOverride>
  </w:num>
  <w:num w:numId="6">
    <w:abstractNumId w:val="5"/>
    <w:lvlOverride w:ilvl="0">
      <w:startOverride w:val="20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CD"/>
    <w:rsid w:val="00002981"/>
    <w:rsid w:val="00003F3A"/>
    <w:rsid w:val="00004C85"/>
    <w:rsid w:val="00012AF3"/>
    <w:rsid w:val="00014629"/>
    <w:rsid w:val="000205FD"/>
    <w:rsid w:val="000320DF"/>
    <w:rsid w:val="00040248"/>
    <w:rsid w:val="000538AD"/>
    <w:rsid w:val="00064A17"/>
    <w:rsid w:val="000733AB"/>
    <w:rsid w:val="00083698"/>
    <w:rsid w:val="000C252B"/>
    <w:rsid w:val="000F10A8"/>
    <w:rsid w:val="00102B54"/>
    <w:rsid w:val="001049E2"/>
    <w:rsid w:val="00105332"/>
    <w:rsid w:val="00107B21"/>
    <w:rsid w:val="00116BD2"/>
    <w:rsid w:val="00121A66"/>
    <w:rsid w:val="00121D60"/>
    <w:rsid w:val="00126C24"/>
    <w:rsid w:val="00131D4E"/>
    <w:rsid w:val="00133EF6"/>
    <w:rsid w:val="001350D7"/>
    <w:rsid w:val="00136B51"/>
    <w:rsid w:val="00143CAD"/>
    <w:rsid w:val="00150634"/>
    <w:rsid w:val="0015710E"/>
    <w:rsid w:val="00163E72"/>
    <w:rsid w:val="00167DC5"/>
    <w:rsid w:val="0018415D"/>
    <w:rsid w:val="001872FF"/>
    <w:rsid w:val="00194296"/>
    <w:rsid w:val="001A1110"/>
    <w:rsid w:val="001B7207"/>
    <w:rsid w:val="001B75FC"/>
    <w:rsid w:val="001B780F"/>
    <w:rsid w:val="001C0A88"/>
    <w:rsid w:val="001D0C55"/>
    <w:rsid w:val="001F76EE"/>
    <w:rsid w:val="00203B6C"/>
    <w:rsid w:val="00205967"/>
    <w:rsid w:val="00205C82"/>
    <w:rsid w:val="002075C6"/>
    <w:rsid w:val="00215732"/>
    <w:rsid w:val="002239F2"/>
    <w:rsid w:val="00226846"/>
    <w:rsid w:val="002330F5"/>
    <w:rsid w:val="0023659D"/>
    <w:rsid w:val="00251F24"/>
    <w:rsid w:val="002537DE"/>
    <w:rsid w:val="00253FDA"/>
    <w:rsid w:val="002555EE"/>
    <w:rsid w:val="00270309"/>
    <w:rsid w:val="0027336D"/>
    <w:rsid w:val="00277B44"/>
    <w:rsid w:val="00283DFB"/>
    <w:rsid w:val="00286429"/>
    <w:rsid w:val="0029250A"/>
    <w:rsid w:val="00296BC0"/>
    <w:rsid w:val="002A6473"/>
    <w:rsid w:val="002B09F7"/>
    <w:rsid w:val="002B0AA9"/>
    <w:rsid w:val="002C109F"/>
    <w:rsid w:val="002C6098"/>
    <w:rsid w:val="002D1413"/>
    <w:rsid w:val="002D293D"/>
    <w:rsid w:val="002D49F1"/>
    <w:rsid w:val="002E14A8"/>
    <w:rsid w:val="002E23E4"/>
    <w:rsid w:val="002E5C9F"/>
    <w:rsid w:val="002F2B81"/>
    <w:rsid w:val="002F3178"/>
    <w:rsid w:val="002F361D"/>
    <w:rsid w:val="003037C8"/>
    <w:rsid w:val="00305DA0"/>
    <w:rsid w:val="00306013"/>
    <w:rsid w:val="00307F64"/>
    <w:rsid w:val="00327064"/>
    <w:rsid w:val="00330658"/>
    <w:rsid w:val="0033340E"/>
    <w:rsid w:val="00334E88"/>
    <w:rsid w:val="0033594F"/>
    <w:rsid w:val="003430D3"/>
    <w:rsid w:val="003432D5"/>
    <w:rsid w:val="00344F4B"/>
    <w:rsid w:val="003514DA"/>
    <w:rsid w:val="003514ED"/>
    <w:rsid w:val="00351E16"/>
    <w:rsid w:val="00352F46"/>
    <w:rsid w:val="00356463"/>
    <w:rsid w:val="00357BCA"/>
    <w:rsid w:val="00361ADA"/>
    <w:rsid w:val="00361DA3"/>
    <w:rsid w:val="00364365"/>
    <w:rsid w:val="00381CD0"/>
    <w:rsid w:val="00386AED"/>
    <w:rsid w:val="00393EAF"/>
    <w:rsid w:val="00393F0F"/>
    <w:rsid w:val="00394061"/>
    <w:rsid w:val="003951B9"/>
    <w:rsid w:val="003A5221"/>
    <w:rsid w:val="003B6E80"/>
    <w:rsid w:val="003C5445"/>
    <w:rsid w:val="003D5C4D"/>
    <w:rsid w:val="003E3CCB"/>
    <w:rsid w:val="003F1FA3"/>
    <w:rsid w:val="0040389F"/>
    <w:rsid w:val="004039B4"/>
    <w:rsid w:val="00403B70"/>
    <w:rsid w:val="0040542B"/>
    <w:rsid w:val="004574B5"/>
    <w:rsid w:val="00461A08"/>
    <w:rsid w:val="00466905"/>
    <w:rsid w:val="00470B92"/>
    <w:rsid w:val="00471627"/>
    <w:rsid w:val="00471FEF"/>
    <w:rsid w:val="0048109D"/>
    <w:rsid w:val="00483732"/>
    <w:rsid w:val="00485B42"/>
    <w:rsid w:val="004867E8"/>
    <w:rsid w:val="0048788E"/>
    <w:rsid w:val="00491F9F"/>
    <w:rsid w:val="004A0703"/>
    <w:rsid w:val="004A7D36"/>
    <w:rsid w:val="004C2AFC"/>
    <w:rsid w:val="004C3AAA"/>
    <w:rsid w:val="004C48CD"/>
    <w:rsid w:val="004C6030"/>
    <w:rsid w:val="004D331A"/>
    <w:rsid w:val="004D37C5"/>
    <w:rsid w:val="004D40C1"/>
    <w:rsid w:val="004D7E06"/>
    <w:rsid w:val="004E2C94"/>
    <w:rsid w:val="004F0A9A"/>
    <w:rsid w:val="004F2070"/>
    <w:rsid w:val="004F4C10"/>
    <w:rsid w:val="0050262E"/>
    <w:rsid w:val="00505C04"/>
    <w:rsid w:val="00506F0B"/>
    <w:rsid w:val="00514D0A"/>
    <w:rsid w:val="00516A5B"/>
    <w:rsid w:val="0052288A"/>
    <w:rsid w:val="0053784C"/>
    <w:rsid w:val="00540A4A"/>
    <w:rsid w:val="00551439"/>
    <w:rsid w:val="00565680"/>
    <w:rsid w:val="00570267"/>
    <w:rsid w:val="00590100"/>
    <w:rsid w:val="005A3FE1"/>
    <w:rsid w:val="005A4D5C"/>
    <w:rsid w:val="005B5F4D"/>
    <w:rsid w:val="005C3D71"/>
    <w:rsid w:val="005D06B4"/>
    <w:rsid w:val="005D0C88"/>
    <w:rsid w:val="005D2B07"/>
    <w:rsid w:val="005E3DF0"/>
    <w:rsid w:val="005E4388"/>
    <w:rsid w:val="00602D44"/>
    <w:rsid w:val="00607048"/>
    <w:rsid w:val="00611ABA"/>
    <w:rsid w:val="006140C4"/>
    <w:rsid w:val="00616F23"/>
    <w:rsid w:val="006243A8"/>
    <w:rsid w:val="0062520D"/>
    <w:rsid w:val="00630C3F"/>
    <w:rsid w:val="006519F0"/>
    <w:rsid w:val="0065761D"/>
    <w:rsid w:val="00661C6F"/>
    <w:rsid w:val="006650A3"/>
    <w:rsid w:val="00666EE4"/>
    <w:rsid w:val="006815A7"/>
    <w:rsid w:val="006935F3"/>
    <w:rsid w:val="0069653C"/>
    <w:rsid w:val="00697DBB"/>
    <w:rsid w:val="006A6D18"/>
    <w:rsid w:val="006A7D6F"/>
    <w:rsid w:val="006D5147"/>
    <w:rsid w:val="006E07DD"/>
    <w:rsid w:val="006E1D3F"/>
    <w:rsid w:val="006F1CC8"/>
    <w:rsid w:val="006F6FB9"/>
    <w:rsid w:val="007040D1"/>
    <w:rsid w:val="0070601B"/>
    <w:rsid w:val="0071021D"/>
    <w:rsid w:val="00712644"/>
    <w:rsid w:val="00712834"/>
    <w:rsid w:val="007139CC"/>
    <w:rsid w:val="007207AE"/>
    <w:rsid w:val="00722D74"/>
    <w:rsid w:val="00727B2F"/>
    <w:rsid w:val="00731C30"/>
    <w:rsid w:val="0073355E"/>
    <w:rsid w:val="00740408"/>
    <w:rsid w:val="00750E5C"/>
    <w:rsid w:val="007549C0"/>
    <w:rsid w:val="007655C4"/>
    <w:rsid w:val="0076596F"/>
    <w:rsid w:val="00765CE6"/>
    <w:rsid w:val="00770BB7"/>
    <w:rsid w:val="007719B4"/>
    <w:rsid w:val="00775474"/>
    <w:rsid w:val="00775975"/>
    <w:rsid w:val="00787B77"/>
    <w:rsid w:val="00787D7F"/>
    <w:rsid w:val="007B0B87"/>
    <w:rsid w:val="007B160C"/>
    <w:rsid w:val="007B16A1"/>
    <w:rsid w:val="007B380B"/>
    <w:rsid w:val="007C02EB"/>
    <w:rsid w:val="007C5080"/>
    <w:rsid w:val="007D0028"/>
    <w:rsid w:val="007D0B73"/>
    <w:rsid w:val="007D6E6E"/>
    <w:rsid w:val="007E1248"/>
    <w:rsid w:val="007E24C0"/>
    <w:rsid w:val="007E52A8"/>
    <w:rsid w:val="007E58DA"/>
    <w:rsid w:val="007E5A61"/>
    <w:rsid w:val="007F1156"/>
    <w:rsid w:val="007F13AD"/>
    <w:rsid w:val="007F3DBB"/>
    <w:rsid w:val="007F7AAE"/>
    <w:rsid w:val="008118F2"/>
    <w:rsid w:val="008377EA"/>
    <w:rsid w:val="00853462"/>
    <w:rsid w:val="008618F3"/>
    <w:rsid w:val="008630F0"/>
    <w:rsid w:val="008642C4"/>
    <w:rsid w:val="008715D2"/>
    <w:rsid w:val="00875704"/>
    <w:rsid w:val="008776F3"/>
    <w:rsid w:val="00893256"/>
    <w:rsid w:val="008A1EE1"/>
    <w:rsid w:val="008A41F1"/>
    <w:rsid w:val="008B0DA0"/>
    <w:rsid w:val="008B3EED"/>
    <w:rsid w:val="008B4D48"/>
    <w:rsid w:val="008B5048"/>
    <w:rsid w:val="008D0AB9"/>
    <w:rsid w:val="008E2E21"/>
    <w:rsid w:val="008E5FE2"/>
    <w:rsid w:val="008F2A7D"/>
    <w:rsid w:val="00904741"/>
    <w:rsid w:val="00912BE3"/>
    <w:rsid w:val="00917FD5"/>
    <w:rsid w:val="00921C09"/>
    <w:rsid w:val="0093595B"/>
    <w:rsid w:val="009400CF"/>
    <w:rsid w:val="009444BB"/>
    <w:rsid w:val="00954C31"/>
    <w:rsid w:val="00955E56"/>
    <w:rsid w:val="009566B8"/>
    <w:rsid w:val="0096173C"/>
    <w:rsid w:val="0096372A"/>
    <w:rsid w:val="00964B26"/>
    <w:rsid w:val="0097012A"/>
    <w:rsid w:val="00977B50"/>
    <w:rsid w:val="0098509E"/>
    <w:rsid w:val="0098582C"/>
    <w:rsid w:val="009874A9"/>
    <w:rsid w:val="00992739"/>
    <w:rsid w:val="0099289F"/>
    <w:rsid w:val="0099653C"/>
    <w:rsid w:val="009A5B8F"/>
    <w:rsid w:val="009B39ED"/>
    <w:rsid w:val="009B3E30"/>
    <w:rsid w:val="009B71A9"/>
    <w:rsid w:val="009C3333"/>
    <w:rsid w:val="009C5546"/>
    <w:rsid w:val="009C57D2"/>
    <w:rsid w:val="009D258F"/>
    <w:rsid w:val="009E0B70"/>
    <w:rsid w:val="009E2E4E"/>
    <w:rsid w:val="009E6E4E"/>
    <w:rsid w:val="009E7537"/>
    <w:rsid w:val="009F0B6F"/>
    <w:rsid w:val="009F1B62"/>
    <w:rsid w:val="009F36C3"/>
    <w:rsid w:val="009F378C"/>
    <w:rsid w:val="00A066FD"/>
    <w:rsid w:val="00A12F24"/>
    <w:rsid w:val="00A12FB6"/>
    <w:rsid w:val="00A16BD9"/>
    <w:rsid w:val="00A170BD"/>
    <w:rsid w:val="00A215F1"/>
    <w:rsid w:val="00A30480"/>
    <w:rsid w:val="00A42040"/>
    <w:rsid w:val="00A45102"/>
    <w:rsid w:val="00A47EA5"/>
    <w:rsid w:val="00A52184"/>
    <w:rsid w:val="00A60848"/>
    <w:rsid w:val="00A8172C"/>
    <w:rsid w:val="00A86D03"/>
    <w:rsid w:val="00AA03EA"/>
    <w:rsid w:val="00AA30FA"/>
    <w:rsid w:val="00AB3BD0"/>
    <w:rsid w:val="00AC0573"/>
    <w:rsid w:val="00AC669E"/>
    <w:rsid w:val="00AC7E59"/>
    <w:rsid w:val="00AF375B"/>
    <w:rsid w:val="00AF46AC"/>
    <w:rsid w:val="00B033F7"/>
    <w:rsid w:val="00B06746"/>
    <w:rsid w:val="00B1570A"/>
    <w:rsid w:val="00B23966"/>
    <w:rsid w:val="00B32B33"/>
    <w:rsid w:val="00B42A8C"/>
    <w:rsid w:val="00B46FD2"/>
    <w:rsid w:val="00B51187"/>
    <w:rsid w:val="00B553A5"/>
    <w:rsid w:val="00B55F0C"/>
    <w:rsid w:val="00B56878"/>
    <w:rsid w:val="00B56E47"/>
    <w:rsid w:val="00B6094E"/>
    <w:rsid w:val="00B6156A"/>
    <w:rsid w:val="00B65788"/>
    <w:rsid w:val="00B75935"/>
    <w:rsid w:val="00B75F77"/>
    <w:rsid w:val="00B95074"/>
    <w:rsid w:val="00BB1882"/>
    <w:rsid w:val="00BC0134"/>
    <w:rsid w:val="00BF0B2E"/>
    <w:rsid w:val="00BF1076"/>
    <w:rsid w:val="00BF1B9D"/>
    <w:rsid w:val="00C02A07"/>
    <w:rsid w:val="00C17094"/>
    <w:rsid w:val="00C17E89"/>
    <w:rsid w:val="00C20B73"/>
    <w:rsid w:val="00C21B56"/>
    <w:rsid w:val="00C30583"/>
    <w:rsid w:val="00C324C6"/>
    <w:rsid w:val="00C3254C"/>
    <w:rsid w:val="00C40FA8"/>
    <w:rsid w:val="00C4232D"/>
    <w:rsid w:val="00C51FBE"/>
    <w:rsid w:val="00C57EB4"/>
    <w:rsid w:val="00C643CC"/>
    <w:rsid w:val="00C65634"/>
    <w:rsid w:val="00C65F14"/>
    <w:rsid w:val="00C7653B"/>
    <w:rsid w:val="00C77464"/>
    <w:rsid w:val="00C82853"/>
    <w:rsid w:val="00C84758"/>
    <w:rsid w:val="00C87FFC"/>
    <w:rsid w:val="00C92B33"/>
    <w:rsid w:val="00CA5126"/>
    <w:rsid w:val="00CA60AA"/>
    <w:rsid w:val="00CB2AF2"/>
    <w:rsid w:val="00CB5846"/>
    <w:rsid w:val="00CB7175"/>
    <w:rsid w:val="00CD6714"/>
    <w:rsid w:val="00CD6AC6"/>
    <w:rsid w:val="00CE6288"/>
    <w:rsid w:val="00CF1AB9"/>
    <w:rsid w:val="00CF24A2"/>
    <w:rsid w:val="00CF4926"/>
    <w:rsid w:val="00CF6BB2"/>
    <w:rsid w:val="00CF76FA"/>
    <w:rsid w:val="00D12E99"/>
    <w:rsid w:val="00D217C9"/>
    <w:rsid w:val="00D228AD"/>
    <w:rsid w:val="00D2423D"/>
    <w:rsid w:val="00D3076E"/>
    <w:rsid w:val="00D30818"/>
    <w:rsid w:val="00D36936"/>
    <w:rsid w:val="00D41DE7"/>
    <w:rsid w:val="00D41FE9"/>
    <w:rsid w:val="00D52F4A"/>
    <w:rsid w:val="00D63B65"/>
    <w:rsid w:val="00D75C32"/>
    <w:rsid w:val="00D75E86"/>
    <w:rsid w:val="00D8073E"/>
    <w:rsid w:val="00D809A6"/>
    <w:rsid w:val="00D8246F"/>
    <w:rsid w:val="00DA65AF"/>
    <w:rsid w:val="00DB739D"/>
    <w:rsid w:val="00DC1963"/>
    <w:rsid w:val="00DC3369"/>
    <w:rsid w:val="00DD0F97"/>
    <w:rsid w:val="00DD2552"/>
    <w:rsid w:val="00DE0270"/>
    <w:rsid w:val="00DE3D27"/>
    <w:rsid w:val="00E001D5"/>
    <w:rsid w:val="00E02A62"/>
    <w:rsid w:val="00E02E40"/>
    <w:rsid w:val="00E03E76"/>
    <w:rsid w:val="00E04FD0"/>
    <w:rsid w:val="00E1296D"/>
    <w:rsid w:val="00E2003D"/>
    <w:rsid w:val="00E20705"/>
    <w:rsid w:val="00E3711C"/>
    <w:rsid w:val="00E45FAD"/>
    <w:rsid w:val="00E71814"/>
    <w:rsid w:val="00E719F8"/>
    <w:rsid w:val="00E75724"/>
    <w:rsid w:val="00E7603D"/>
    <w:rsid w:val="00E771A4"/>
    <w:rsid w:val="00E81629"/>
    <w:rsid w:val="00E81D47"/>
    <w:rsid w:val="00E82782"/>
    <w:rsid w:val="00E839F7"/>
    <w:rsid w:val="00E85223"/>
    <w:rsid w:val="00E8656D"/>
    <w:rsid w:val="00E91143"/>
    <w:rsid w:val="00E96BEC"/>
    <w:rsid w:val="00EA1BB3"/>
    <w:rsid w:val="00EB3FBC"/>
    <w:rsid w:val="00EB770C"/>
    <w:rsid w:val="00EB7862"/>
    <w:rsid w:val="00EC2286"/>
    <w:rsid w:val="00ED0244"/>
    <w:rsid w:val="00ED033C"/>
    <w:rsid w:val="00ED1B48"/>
    <w:rsid w:val="00ED23A0"/>
    <w:rsid w:val="00EE2A8E"/>
    <w:rsid w:val="00EF3722"/>
    <w:rsid w:val="00EF3A12"/>
    <w:rsid w:val="00EF4844"/>
    <w:rsid w:val="00EF5BFF"/>
    <w:rsid w:val="00F114B1"/>
    <w:rsid w:val="00F11A5C"/>
    <w:rsid w:val="00F17615"/>
    <w:rsid w:val="00F21F27"/>
    <w:rsid w:val="00F30713"/>
    <w:rsid w:val="00F31E60"/>
    <w:rsid w:val="00F36A5B"/>
    <w:rsid w:val="00F41FBC"/>
    <w:rsid w:val="00F45B30"/>
    <w:rsid w:val="00F51DD0"/>
    <w:rsid w:val="00F600CE"/>
    <w:rsid w:val="00F672FB"/>
    <w:rsid w:val="00F76C40"/>
    <w:rsid w:val="00F91B40"/>
    <w:rsid w:val="00F93A00"/>
    <w:rsid w:val="00F94EAF"/>
    <w:rsid w:val="00FB3FFA"/>
    <w:rsid w:val="00FB73F2"/>
    <w:rsid w:val="00FB7AEC"/>
    <w:rsid w:val="00FD1296"/>
    <w:rsid w:val="00FD5C8D"/>
    <w:rsid w:val="00FF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48CD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48CD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ConsNonformat">
    <w:name w:val="ConsNonformat"/>
    <w:uiPriority w:val="99"/>
    <w:rsid w:val="004C48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C48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4C48CD"/>
    <w:rPr>
      <w:rFonts w:cs="Times New Roman"/>
    </w:rPr>
  </w:style>
  <w:style w:type="character" w:customStyle="1" w:styleId="a6">
    <w:name w:val="Цветовое выделение"/>
    <w:uiPriority w:val="99"/>
    <w:rsid w:val="00A47EA5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A47EA5"/>
    <w:rPr>
      <w:rFonts w:cs="Times New Roman"/>
      <w:b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47EA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2268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68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B09F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F7A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7AA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357BCA"/>
    <w:rPr>
      <w:color w:val="0000FF"/>
      <w:u w:val="single"/>
    </w:rPr>
  </w:style>
  <w:style w:type="character" w:styleId="af">
    <w:name w:val="Emphasis"/>
    <w:basedOn w:val="a0"/>
    <w:uiPriority w:val="20"/>
    <w:qFormat/>
    <w:rsid w:val="00570267"/>
    <w:rPr>
      <w:i/>
      <w:iCs/>
    </w:rPr>
  </w:style>
  <w:style w:type="paragraph" w:customStyle="1" w:styleId="s1">
    <w:name w:val="s_1"/>
    <w:basedOn w:val="a"/>
    <w:rsid w:val="00DD0F97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D75C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75C3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75C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5C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5C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2">
    <w:name w:val="s_22"/>
    <w:basedOn w:val="a"/>
    <w:rsid w:val="007D6E6E"/>
    <w:pPr>
      <w:spacing w:before="100" w:beforeAutospacing="1" w:after="100" w:afterAutospacing="1"/>
    </w:pPr>
  </w:style>
  <w:style w:type="paragraph" w:customStyle="1" w:styleId="af5">
    <w:name w:val="Прижатый влево"/>
    <w:basedOn w:val="a"/>
    <w:next w:val="a"/>
    <w:uiPriority w:val="99"/>
    <w:rsid w:val="0096173C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highlightsearch">
    <w:name w:val="highlightsearch"/>
    <w:basedOn w:val="a0"/>
    <w:rsid w:val="00DB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48CD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48CD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ConsNonformat">
    <w:name w:val="ConsNonformat"/>
    <w:uiPriority w:val="99"/>
    <w:rsid w:val="004C48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C48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4C48CD"/>
    <w:rPr>
      <w:rFonts w:cs="Times New Roman"/>
    </w:rPr>
  </w:style>
  <w:style w:type="character" w:customStyle="1" w:styleId="a6">
    <w:name w:val="Цветовое выделение"/>
    <w:uiPriority w:val="99"/>
    <w:rsid w:val="00A47EA5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A47EA5"/>
    <w:rPr>
      <w:rFonts w:cs="Times New Roman"/>
      <w:b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A47EA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2268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68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B09F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7F7A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7AA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357BCA"/>
    <w:rPr>
      <w:color w:val="0000FF"/>
      <w:u w:val="single"/>
    </w:rPr>
  </w:style>
  <w:style w:type="character" w:styleId="af">
    <w:name w:val="Emphasis"/>
    <w:basedOn w:val="a0"/>
    <w:uiPriority w:val="20"/>
    <w:qFormat/>
    <w:rsid w:val="00570267"/>
    <w:rPr>
      <w:i/>
      <w:iCs/>
    </w:rPr>
  </w:style>
  <w:style w:type="paragraph" w:customStyle="1" w:styleId="s1">
    <w:name w:val="s_1"/>
    <w:basedOn w:val="a"/>
    <w:rsid w:val="00DD0F97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D75C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75C3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75C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75C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75C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22">
    <w:name w:val="s_22"/>
    <w:basedOn w:val="a"/>
    <w:rsid w:val="007D6E6E"/>
    <w:pPr>
      <w:spacing w:before="100" w:beforeAutospacing="1" w:after="100" w:afterAutospacing="1"/>
    </w:pPr>
  </w:style>
  <w:style w:type="paragraph" w:customStyle="1" w:styleId="af5">
    <w:name w:val="Прижатый влево"/>
    <w:basedOn w:val="a"/>
    <w:next w:val="a"/>
    <w:uiPriority w:val="99"/>
    <w:rsid w:val="0096173C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highlightsearch">
    <w:name w:val="highlightsearch"/>
    <w:basedOn w:val="a0"/>
    <w:rsid w:val="00DB7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6B17-D302-4B92-8545-8C01A62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11</cp:revision>
  <cp:lastPrinted>2023-12-08T03:06:00Z</cp:lastPrinted>
  <dcterms:created xsi:type="dcterms:W3CDTF">2023-12-08T03:18:00Z</dcterms:created>
  <dcterms:modified xsi:type="dcterms:W3CDTF">2023-12-20T01:56:00Z</dcterms:modified>
</cp:coreProperties>
</file>