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2A" w:rsidRDefault="00333A0E" w:rsidP="0060672A">
      <w:pPr>
        <w:pStyle w:val="a3"/>
        <w:spacing w:after="0" w:line="240" w:lineRule="auto"/>
        <w:ind w:left="0" w:firstLine="709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C10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Информация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167B4D" w:rsidRDefault="00333A0E" w:rsidP="0060672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C10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по итогам </w:t>
      </w:r>
      <w:r w:rsidR="0060672A" w:rsidRP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работы отдела по развитию туризма администрации города 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</w:t>
      </w:r>
      <w:r w:rsidR="0060672A" w:rsidRP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арнаула 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="00B372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за </w:t>
      </w:r>
      <w:r w:rsidR="00A600B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2021 год</w:t>
      </w:r>
      <w:r w:rsidR="00B372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задачам на I</w:t>
      </w:r>
      <w:r w:rsidR="00A600B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квартал 2022</w:t>
      </w:r>
      <w:r w:rsidR="0060672A" w:rsidRP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</w:t>
      </w:r>
    </w:p>
    <w:p w:rsidR="00B37250" w:rsidRDefault="00B37250" w:rsidP="00B37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FE6" w:rsidRPr="00FD6FE6" w:rsidRDefault="00D67C9C" w:rsidP="00FD6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Развитие туризма в городе в 2021 году проходило в условиях восстановления </w:t>
      </w:r>
      <w:r w:rsidR="00E26FD0">
        <w:rPr>
          <w:rFonts w:ascii="Times New Roman" w:eastAsia="Calibri" w:hAnsi="Times New Roman" w:cs="Times New Roman"/>
          <w:sz w:val="28"/>
          <w:szCs w:val="28"/>
        </w:rPr>
        <w:t xml:space="preserve">экономической активности от последствий распространения новой коронавирусной инфекции </w:t>
      </w:r>
      <w:r w:rsidR="00E26FD0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="00E26FD0" w:rsidRPr="00E26FD0">
        <w:rPr>
          <w:rFonts w:ascii="Times New Roman" w:eastAsia="Calibri" w:hAnsi="Times New Roman" w:cs="Times New Roman"/>
          <w:sz w:val="28"/>
          <w:szCs w:val="28"/>
        </w:rPr>
        <w:t>-19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6FD0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урпоток </w:t>
      </w:r>
      <w:r w:rsidR="00E26FD0">
        <w:rPr>
          <w:rFonts w:ascii="Times New Roman" w:eastAsia="Calibri" w:hAnsi="Times New Roman" w:cs="Times New Roman"/>
          <w:sz w:val="28"/>
          <w:szCs w:val="28"/>
        </w:rPr>
        <w:t xml:space="preserve">по итогам года </w:t>
      </w:r>
      <w:r>
        <w:rPr>
          <w:rFonts w:ascii="Times New Roman" w:eastAsia="Calibri" w:hAnsi="Times New Roman" w:cs="Times New Roman"/>
          <w:sz w:val="28"/>
          <w:szCs w:val="28"/>
        </w:rPr>
        <w:t>составил 238</w:t>
      </w:r>
      <w:r w:rsidR="00651772">
        <w:rPr>
          <w:rFonts w:ascii="Times New Roman" w:eastAsia="Calibri" w:hAnsi="Times New Roman" w:cs="Times New Roman"/>
          <w:sz w:val="28"/>
          <w:szCs w:val="28"/>
        </w:rPr>
        <w:t>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человек, что </w:t>
      </w:r>
      <w:r w:rsidR="00C53B59">
        <w:rPr>
          <w:rFonts w:ascii="Times New Roman" w:eastAsia="Calibri" w:hAnsi="Times New Roman" w:cs="Times New Roman"/>
          <w:sz w:val="28"/>
          <w:szCs w:val="28"/>
        </w:rPr>
        <w:t>по-прежнему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ниже уровня 2019 года</w:t>
      </w:r>
      <w:r w:rsidR="00F97EA0">
        <w:rPr>
          <w:rFonts w:ascii="Times New Roman" w:eastAsia="Calibri" w:hAnsi="Times New Roman" w:cs="Times New Roman"/>
          <w:sz w:val="28"/>
          <w:szCs w:val="28"/>
        </w:rPr>
        <w:t xml:space="preserve"> (450,</w:t>
      </w:r>
      <w:proofErr w:type="gramStart"/>
      <w:r w:rsidR="00F97EA0">
        <w:rPr>
          <w:rFonts w:ascii="Times New Roman" w:eastAsia="Calibri" w:hAnsi="Times New Roman" w:cs="Times New Roman"/>
          <w:sz w:val="28"/>
          <w:szCs w:val="28"/>
        </w:rPr>
        <w:t xml:space="preserve">2  </w:t>
      </w:r>
      <w:r w:rsidR="00E26FD0">
        <w:rPr>
          <w:rFonts w:ascii="Times New Roman" w:eastAsia="Calibri" w:hAnsi="Times New Roman" w:cs="Times New Roman"/>
          <w:sz w:val="28"/>
          <w:szCs w:val="28"/>
        </w:rPr>
        <w:t>тыс.</w:t>
      </w:r>
      <w:proofErr w:type="gramEnd"/>
      <w:r w:rsidR="00E26FD0">
        <w:rPr>
          <w:rFonts w:ascii="Times New Roman" w:eastAsia="Calibri" w:hAnsi="Times New Roman" w:cs="Times New Roman"/>
          <w:sz w:val="28"/>
          <w:szCs w:val="28"/>
        </w:rPr>
        <w:t xml:space="preserve"> чел.)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6FD0" w:rsidRDefault="00E26FD0" w:rsidP="00FD6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Достигнуты</w:t>
      </w:r>
      <w:r w:rsidR="00D67C9C">
        <w:rPr>
          <w:rFonts w:ascii="Times New Roman" w:eastAsia="Calibri" w:hAnsi="Times New Roman" w:cs="Times New Roman"/>
          <w:sz w:val="28"/>
          <w:szCs w:val="28"/>
        </w:rPr>
        <w:t xml:space="preserve"> показатели результативности </w:t>
      </w:r>
      <w:r w:rsidR="007B7D02">
        <w:rPr>
          <w:rFonts w:ascii="Times New Roman" w:eastAsia="Calibri" w:hAnsi="Times New Roman" w:cs="Times New Roman"/>
          <w:sz w:val="28"/>
          <w:szCs w:val="28"/>
        </w:rPr>
        <w:t xml:space="preserve">деятельности отдела </w:t>
      </w:r>
      <w:r w:rsidR="00F97EA0">
        <w:rPr>
          <w:rFonts w:ascii="Times New Roman" w:eastAsia="Calibri" w:hAnsi="Times New Roman" w:cs="Times New Roman"/>
          <w:sz w:val="28"/>
          <w:szCs w:val="28"/>
        </w:rPr>
        <w:br/>
      </w:r>
      <w:r w:rsidR="00D67C9C">
        <w:rPr>
          <w:rFonts w:ascii="Times New Roman" w:eastAsia="Calibri" w:hAnsi="Times New Roman" w:cs="Times New Roman"/>
          <w:sz w:val="28"/>
          <w:szCs w:val="28"/>
        </w:rPr>
        <w:t xml:space="preserve">и муниципальной программы </w:t>
      </w:r>
      <w:r w:rsidR="007B7D02" w:rsidRPr="007B7D02">
        <w:rPr>
          <w:rFonts w:ascii="Times New Roman" w:eastAsia="Calibri" w:hAnsi="Times New Roman" w:cs="Times New Roman"/>
          <w:sz w:val="28"/>
          <w:szCs w:val="28"/>
        </w:rPr>
        <w:t>«Развитие предпринимательства в городе Барнауле на 2015-2024 годы»</w:t>
      </w:r>
      <w:r w:rsidR="00FD6F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6FE6" w:rsidRPr="00FD6FE6" w:rsidRDefault="00FD6FE6" w:rsidP="00FD6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FE6">
        <w:rPr>
          <w:rFonts w:ascii="Times New Roman" w:eastAsia="Calibri" w:hAnsi="Times New Roman" w:cs="Times New Roman"/>
          <w:sz w:val="28"/>
          <w:szCs w:val="28"/>
        </w:rPr>
        <w:t xml:space="preserve">В рамках создания объектов капитального строительства проектно-сметная документация (далее – ПСД) по строительству набережной реки </w:t>
      </w:r>
      <w:proofErr w:type="spellStart"/>
      <w:r w:rsidRPr="00FD6FE6">
        <w:rPr>
          <w:rFonts w:ascii="Times New Roman" w:eastAsia="Calibri" w:hAnsi="Times New Roman" w:cs="Times New Roman"/>
          <w:sz w:val="28"/>
          <w:szCs w:val="28"/>
        </w:rPr>
        <w:t>Барнаулки</w:t>
      </w:r>
      <w:proofErr w:type="spellEnd"/>
      <w:r w:rsidRPr="00FD6FE6">
        <w:rPr>
          <w:rFonts w:ascii="Times New Roman" w:eastAsia="Calibri" w:hAnsi="Times New Roman" w:cs="Times New Roman"/>
          <w:sz w:val="28"/>
          <w:szCs w:val="28"/>
        </w:rPr>
        <w:t xml:space="preserve"> корректируется с учетом разделения объема работ на три этапа. В конце декабря ПСД по первому этапу направлена в КАУ «Государственная экспертиза Алтайского края». </w:t>
      </w:r>
    </w:p>
    <w:p w:rsidR="00CC0BEC" w:rsidRDefault="007535E4" w:rsidP="007535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E4">
        <w:rPr>
          <w:rFonts w:ascii="Times New Roman" w:eastAsia="Calibri" w:hAnsi="Times New Roman" w:cs="Times New Roman"/>
          <w:sz w:val="28"/>
          <w:szCs w:val="28"/>
        </w:rPr>
        <w:t>Продолжается работа по восстановлению исторических зданий силами частных инвесторов. В 2021 году выкуплен</w:t>
      </w:r>
      <w:r w:rsidR="00FD6FE6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535E4">
        <w:rPr>
          <w:rFonts w:ascii="Times New Roman" w:eastAsia="Calibri" w:hAnsi="Times New Roman" w:cs="Times New Roman"/>
          <w:sz w:val="28"/>
          <w:szCs w:val="28"/>
        </w:rPr>
        <w:t xml:space="preserve"> «Торговый дом Сухова» (</w:t>
      </w:r>
      <w:proofErr w:type="spellStart"/>
      <w:r w:rsidRPr="007535E4">
        <w:rPr>
          <w:rFonts w:ascii="Times New Roman" w:eastAsia="Calibri" w:hAnsi="Times New Roman" w:cs="Times New Roman"/>
          <w:sz w:val="28"/>
          <w:szCs w:val="28"/>
        </w:rPr>
        <w:t>ул.Льва</w:t>
      </w:r>
      <w:proofErr w:type="spellEnd"/>
      <w:r w:rsidRPr="007535E4">
        <w:rPr>
          <w:rFonts w:ascii="Times New Roman" w:eastAsia="Calibri" w:hAnsi="Times New Roman" w:cs="Times New Roman"/>
          <w:sz w:val="28"/>
          <w:szCs w:val="28"/>
        </w:rPr>
        <w:t xml:space="preserve"> Толстого, 31), «Жилой дом купца Сухова» (</w:t>
      </w:r>
      <w:proofErr w:type="spellStart"/>
      <w:r w:rsidRPr="007535E4">
        <w:rPr>
          <w:rFonts w:ascii="Times New Roman" w:eastAsia="Calibri" w:hAnsi="Times New Roman" w:cs="Times New Roman"/>
          <w:sz w:val="28"/>
          <w:szCs w:val="28"/>
        </w:rPr>
        <w:t>ул.Льва</w:t>
      </w:r>
      <w:proofErr w:type="spellEnd"/>
      <w:r w:rsidRPr="007535E4">
        <w:rPr>
          <w:rFonts w:ascii="Times New Roman" w:eastAsia="Calibri" w:hAnsi="Times New Roman" w:cs="Times New Roman"/>
          <w:sz w:val="28"/>
          <w:szCs w:val="28"/>
        </w:rPr>
        <w:t xml:space="preserve"> Толстого, 33), «Контора купца </w:t>
      </w:r>
      <w:proofErr w:type="spellStart"/>
      <w:r w:rsidRPr="007535E4">
        <w:rPr>
          <w:rFonts w:ascii="Times New Roman" w:eastAsia="Calibri" w:hAnsi="Times New Roman" w:cs="Times New Roman"/>
          <w:sz w:val="28"/>
          <w:szCs w:val="28"/>
        </w:rPr>
        <w:t>А.Г.Моро</w:t>
      </w:r>
      <w:r w:rsidR="00FD6FE6">
        <w:rPr>
          <w:rFonts w:ascii="Times New Roman" w:eastAsia="Calibri" w:hAnsi="Times New Roman" w:cs="Times New Roman"/>
          <w:sz w:val="28"/>
          <w:szCs w:val="28"/>
        </w:rPr>
        <w:t>зова</w:t>
      </w:r>
      <w:proofErr w:type="spellEnd"/>
      <w:r w:rsidR="00FD6FE6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="00FD6FE6">
        <w:rPr>
          <w:rFonts w:ascii="Times New Roman" w:eastAsia="Calibri" w:hAnsi="Times New Roman" w:cs="Times New Roman"/>
          <w:sz w:val="28"/>
          <w:szCs w:val="28"/>
        </w:rPr>
        <w:t>ул.Ползунова</w:t>
      </w:r>
      <w:proofErr w:type="spellEnd"/>
      <w:r w:rsidR="00FD6FE6">
        <w:rPr>
          <w:rFonts w:ascii="Times New Roman" w:eastAsia="Calibri" w:hAnsi="Times New Roman" w:cs="Times New Roman"/>
          <w:sz w:val="28"/>
          <w:szCs w:val="28"/>
        </w:rPr>
        <w:t>, 31)</w:t>
      </w:r>
      <w:r w:rsidRPr="007535E4">
        <w:rPr>
          <w:rFonts w:ascii="Times New Roman" w:eastAsia="Calibri" w:hAnsi="Times New Roman" w:cs="Times New Roman"/>
          <w:sz w:val="28"/>
          <w:szCs w:val="28"/>
        </w:rPr>
        <w:t xml:space="preserve">. Продолжается восстановление зданий «Аптека </w:t>
      </w:r>
      <w:proofErr w:type="spellStart"/>
      <w:r w:rsidRPr="007535E4">
        <w:rPr>
          <w:rFonts w:ascii="Times New Roman" w:eastAsia="Calibri" w:hAnsi="Times New Roman" w:cs="Times New Roman"/>
          <w:sz w:val="28"/>
          <w:szCs w:val="28"/>
        </w:rPr>
        <w:t>Крюгер</w:t>
      </w:r>
      <w:proofErr w:type="spellEnd"/>
      <w:r w:rsidRPr="007535E4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7535E4">
        <w:rPr>
          <w:rFonts w:ascii="Times New Roman" w:eastAsia="Calibri" w:hAnsi="Times New Roman" w:cs="Times New Roman"/>
          <w:sz w:val="28"/>
          <w:szCs w:val="28"/>
        </w:rPr>
        <w:t>ул.Пушкина</w:t>
      </w:r>
      <w:proofErr w:type="spellEnd"/>
      <w:r w:rsidRPr="007535E4">
        <w:rPr>
          <w:rFonts w:ascii="Times New Roman" w:eastAsia="Calibri" w:hAnsi="Times New Roman" w:cs="Times New Roman"/>
          <w:sz w:val="28"/>
          <w:szCs w:val="28"/>
        </w:rPr>
        <w:t>, 64), «Дом купца Шадрина (Русский чай)» (проспект Красноармейский, 8), «Торговый дом «Сухов и сыновья» (</w:t>
      </w:r>
      <w:proofErr w:type="spellStart"/>
      <w:r w:rsidRPr="007535E4">
        <w:rPr>
          <w:rFonts w:ascii="Times New Roman" w:eastAsia="Calibri" w:hAnsi="Times New Roman" w:cs="Times New Roman"/>
          <w:sz w:val="28"/>
          <w:szCs w:val="28"/>
        </w:rPr>
        <w:t>ул.Мало</w:t>
      </w:r>
      <w:proofErr w:type="spellEnd"/>
      <w:r w:rsidRPr="007535E4">
        <w:rPr>
          <w:rFonts w:ascii="Times New Roman" w:eastAsia="Calibri" w:hAnsi="Times New Roman" w:cs="Times New Roman"/>
          <w:sz w:val="28"/>
          <w:szCs w:val="28"/>
        </w:rPr>
        <w:t>-Тобольская, 36).</w:t>
      </w:r>
    </w:p>
    <w:p w:rsidR="00FE3A56" w:rsidRPr="007535E4" w:rsidRDefault="00FE3A56" w:rsidP="00FE3A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BEC">
        <w:rPr>
          <w:rFonts w:ascii="Times New Roman" w:eastAsia="Calibri" w:hAnsi="Times New Roman" w:cs="Times New Roman"/>
          <w:sz w:val="28"/>
          <w:szCs w:val="28"/>
        </w:rPr>
        <w:t xml:space="preserve">В 2022 году запланирована разработка научно-исследовательской </w:t>
      </w:r>
      <w:r w:rsidR="00E33233" w:rsidRPr="00E33233">
        <w:rPr>
          <w:rFonts w:ascii="Times New Roman" w:eastAsia="Calibri" w:hAnsi="Times New Roman" w:cs="Times New Roman"/>
          <w:sz w:val="28"/>
          <w:szCs w:val="28"/>
        </w:rPr>
        <w:t>работы по обеспечению устойчивого, перспективного развития туристской части города Барнаула (далее – НИР</w:t>
      </w:r>
      <w:r w:rsidR="00E33233">
        <w:rPr>
          <w:rFonts w:ascii="Times New Roman" w:eastAsia="Calibri" w:hAnsi="Times New Roman" w:cs="Times New Roman"/>
          <w:sz w:val="28"/>
          <w:szCs w:val="28"/>
        </w:rPr>
        <w:t>)</w:t>
      </w:r>
      <w:r w:rsidRPr="00CC0BEC">
        <w:rPr>
          <w:rFonts w:ascii="Times New Roman" w:eastAsia="Calibri" w:hAnsi="Times New Roman" w:cs="Times New Roman"/>
          <w:sz w:val="28"/>
          <w:szCs w:val="28"/>
        </w:rPr>
        <w:t xml:space="preserve"> в целях развития туризма в городе Барнауле, а также участи</w:t>
      </w:r>
      <w:r w:rsidR="00E33233">
        <w:rPr>
          <w:rFonts w:ascii="Times New Roman" w:eastAsia="Calibri" w:hAnsi="Times New Roman" w:cs="Times New Roman"/>
          <w:sz w:val="28"/>
          <w:szCs w:val="28"/>
        </w:rPr>
        <w:t>е</w:t>
      </w:r>
      <w:r w:rsidRPr="00CC0BEC">
        <w:rPr>
          <w:rFonts w:ascii="Times New Roman" w:eastAsia="Calibri" w:hAnsi="Times New Roman" w:cs="Times New Roman"/>
          <w:sz w:val="28"/>
          <w:szCs w:val="28"/>
        </w:rPr>
        <w:t xml:space="preserve"> во Всероссийском конкурсе лучших проектов туристского кода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центра города</w:t>
      </w:r>
      <w:r w:rsidR="0065177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658B" w:rsidRPr="001C77CA" w:rsidRDefault="00BE0875" w:rsidP="009A2E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4658B">
        <w:rPr>
          <w:rFonts w:ascii="Times New Roman" w:eastAsia="Calibri" w:hAnsi="Times New Roman" w:cs="Times New Roman"/>
          <w:sz w:val="28"/>
          <w:szCs w:val="28"/>
        </w:rPr>
        <w:t>целях повышения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доступности туристских продуктов отделом </w:t>
      </w:r>
      <w:r w:rsidR="00E33233">
        <w:rPr>
          <w:rFonts w:ascii="Times New Roman" w:eastAsia="Calibri" w:hAnsi="Times New Roman" w:cs="Times New Roman"/>
          <w:sz w:val="28"/>
          <w:szCs w:val="28"/>
        </w:rPr>
        <w:br/>
      </w:r>
      <w:r w:rsidR="009A2EED">
        <w:rPr>
          <w:rFonts w:ascii="Times New Roman" w:eastAsia="Calibri" w:hAnsi="Times New Roman" w:cs="Times New Roman"/>
          <w:sz w:val="28"/>
          <w:szCs w:val="28"/>
        </w:rPr>
        <w:t>проведены событийные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EED">
        <w:rPr>
          <w:rFonts w:ascii="Times New Roman" w:eastAsia="Calibri" w:hAnsi="Times New Roman" w:cs="Times New Roman"/>
          <w:sz w:val="28"/>
          <w:szCs w:val="28"/>
        </w:rPr>
        <w:t>мероприятия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233" w:rsidRPr="00CA5352">
        <w:rPr>
          <w:rFonts w:ascii="Times New Roman" w:eastAsia="Calibri" w:hAnsi="Times New Roman" w:cs="Times New Roman"/>
          <w:sz w:val="28"/>
          <w:szCs w:val="28"/>
        </w:rPr>
        <w:t xml:space="preserve">на пешеходной зоне </w:t>
      </w:r>
      <w:proofErr w:type="spellStart"/>
      <w:r w:rsidR="00E33233" w:rsidRPr="00CA5352">
        <w:rPr>
          <w:rFonts w:ascii="Times New Roman" w:eastAsia="Calibri" w:hAnsi="Times New Roman" w:cs="Times New Roman"/>
          <w:sz w:val="28"/>
          <w:szCs w:val="28"/>
        </w:rPr>
        <w:t>ул.Мало</w:t>
      </w:r>
      <w:proofErr w:type="spellEnd"/>
      <w:r w:rsidR="00E33233" w:rsidRPr="00CA5352">
        <w:rPr>
          <w:rFonts w:ascii="Times New Roman" w:eastAsia="Calibri" w:hAnsi="Times New Roman" w:cs="Times New Roman"/>
          <w:sz w:val="28"/>
          <w:szCs w:val="28"/>
        </w:rPr>
        <w:t>-Тобольской</w:t>
      </w:r>
      <w:r w:rsidR="00E33233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990118" w:rsidRPr="00CA5352">
        <w:rPr>
          <w:rFonts w:ascii="Times New Roman" w:eastAsia="Calibri" w:hAnsi="Times New Roman" w:cs="Times New Roman"/>
          <w:sz w:val="28"/>
          <w:szCs w:val="28"/>
        </w:rPr>
        <w:t>Второго этапа Кубка мира по гребле на байдарк</w:t>
      </w:r>
      <w:r w:rsidR="00990118">
        <w:rPr>
          <w:rFonts w:ascii="Times New Roman" w:eastAsia="Calibri" w:hAnsi="Times New Roman" w:cs="Times New Roman"/>
          <w:sz w:val="28"/>
          <w:szCs w:val="28"/>
        </w:rPr>
        <w:t>ах и каноэ</w:t>
      </w:r>
      <w:r w:rsidR="009A2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233">
        <w:rPr>
          <w:rFonts w:ascii="Times New Roman" w:eastAsia="Calibri" w:hAnsi="Times New Roman" w:cs="Times New Roman"/>
          <w:sz w:val="28"/>
          <w:szCs w:val="28"/>
        </w:rPr>
        <w:br/>
      </w:r>
      <w:r w:rsidR="009A2EED">
        <w:rPr>
          <w:rFonts w:ascii="Times New Roman" w:eastAsia="Calibri" w:hAnsi="Times New Roman" w:cs="Times New Roman"/>
          <w:sz w:val="28"/>
          <w:szCs w:val="28"/>
        </w:rPr>
        <w:t xml:space="preserve">(20-23 мая 2021 года), </w:t>
      </w:r>
      <w:r w:rsidR="0064658B" w:rsidRPr="00B37250">
        <w:rPr>
          <w:rFonts w:ascii="Times New Roman" w:eastAsia="Calibri" w:hAnsi="Times New Roman" w:cs="Times New Roman"/>
          <w:sz w:val="28"/>
          <w:szCs w:val="28"/>
        </w:rPr>
        <w:t>291-летия со дня образов</w:t>
      </w:r>
      <w:r w:rsidR="009A2EED">
        <w:rPr>
          <w:rFonts w:ascii="Times New Roman" w:eastAsia="Calibri" w:hAnsi="Times New Roman" w:cs="Times New Roman"/>
          <w:sz w:val="28"/>
          <w:szCs w:val="28"/>
        </w:rPr>
        <w:t xml:space="preserve">ания города Барнаула </w:t>
      </w:r>
      <w:r w:rsidR="00E33233">
        <w:rPr>
          <w:rFonts w:ascii="Times New Roman" w:eastAsia="Calibri" w:hAnsi="Times New Roman" w:cs="Times New Roman"/>
          <w:sz w:val="28"/>
          <w:szCs w:val="28"/>
        </w:rPr>
        <w:br/>
      </w:r>
      <w:r w:rsidR="009A2EED">
        <w:rPr>
          <w:rFonts w:ascii="Times New Roman" w:eastAsia="Calibri" w:hAnsi="Times New Roman" w:cs="Times New Roman"/>
          <w:sz w:val="28"/>
          <w:szCs w:val="28"/>
        </w:rPr>
        <w:t>(11 сентября 2021 года).</w:t>
      </w:r>
    </w:p>
    <w:p w:rsidR="00CA5352" w:rsidRPr="00CA5352" w:rsidRDefault="00BE0875" w:rsidP="00CA5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="00CA5352" w:rsidRPr="00CA5352">
        <w:rPr>
          <w:rFonts w:ascii="Times New Roman" w:eastAsia="Calibri" w:hAnsi="Times New Roman" w:cs="Times New Roman"/>
          <w:sz w:val="28"/>
          <w:szCs w:val="28"/>
        </w:rPr>
        <w:t xml:space="preserve">подготовлены карта-схема города («карта туриста»), запущен </w:t>
      </w:r>
      <w:proofErr w:type="spellStart"/>
      <w:r w:rsidR="00CA5352" w:rsidRPr="00CA5352">
        <w:rPr>
          <w:rFonts w:ascii="Times New Roman" w:eastAsia="Calibri" w:hAnsi="Times New Roman" w:cs="Times New Roman"/>
          <w:sz w:val="28"/>
          <w:szCs w:val="28"/>
        </w:rPr>
        <w:t>Instagram</w:t>
      </w:r>
      <w:proofErr w:type="spellEnd"/>
      <w:r w:rsidR="00CA5352" w:rsidRPr="00CA5352">
        <w:rPr>
          <w:rFonts w:ascii="Times New Roman" w:eastAsia="Calibri" w:hAnsi="Times New Roman" w:cs="Times New Roman"/>
          <w:sz w:val="28"/>
          <w:szCs w:val="28"/>
        </w:rPr>
        <w:t xml:space="preserve"> аккаунт «Барнау</w:t>
      </w:r>
      <w:r>
        <w:rPr>
          <w:rFonts w:ascii="Times New Roman" w:eastAsia="Calibri" w:hAnsi="Times New Roman" w:cs="Times New Roman"/>
          <w:sz w:val="28"/>
          <w:szCs w:val="28"/>
        </w:rPr>
        <w:t>л туристический» @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barnaul_tour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A3744" w:rsidRDefault="00896605" w:rsidP="008966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Проведены 2 заседания </w:t>
      </w:r>
      <w:r w:rsidRPr="00372FA1">
        <w:rPr>
          <w:rFonts w:ascii="Times New Roman" w:eastAsia="Calibri" w:hAnsi="Times New Roman" w:cs="Times New Roman"/>
          <w:sz w:val="28"/>
          <w:szCs w:val="28"/>
        </w:rPr>
        <w:t>Совета по развитию туризма в городе Барнауле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Совет). </w:t>
      </w:r>
      <w:r w:rsidR="00372FA1" w:rsidRPr="00372FA1">
        <w:rPr>
          <w:rFonts w:ascii="Times New Roman" w:eastAsia="Calibri" w:hAnsi="Times New Roman" w:cs="Times New Roman"/>
          <w:sz w:val="28"/>
          <w:szCs w:val="28"/>
        </w:rPr>
        <w:t xml:space="preserve">По предложениям </w:t>
      </w:r>
      <w:r w:rsidR="00427905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="00372FA1" w:rsidRPr="00372FA1">
        <w:rPr>
          <w:rFonts w:ascii="Times New Roman" w:eastAsia="Calibri" w:hAnsi="Times New Roman" w:cs="Times New Roman"/>
          <w:sz w:val="28"/>
          <w:szCs w:val="28"/>
        </w:rPr>
        <w:t xml:space="preserve">отделом </w:t>
      </w:r>
      <w:r w:rsidR="00372FA1">
        <w:rPr>
          <w:rFonts w:ascii="Times New Roman" w:eastAsia="Calibri" w:hAnsi="Times New Roman" w:cs="Times New Roman"/>
          <w:sz w:val="28"/>
          <w:szCs w:val="28"/>
        </w:rPr>
        <w:t xml:space="preserve">с мая по июль </w:t>
      </w:r>
      <w:r w:rsidR="00372FA1" w:rsidRPr="00372FA1">
        <w:rPr>
          <w:rFonts w:ascii="Times New Roman" w:eastAsia="Calibri" w:hAnsi="Times New Roman" w:cs="Times New Roman"/>
          <w:sz w:val="28"/>
          <w:szCs w:val="28"/>
        </w:rPr>
        <w:t>организованы выступления уличных музыкантов</w:t>
      </w:r>
      <w:r w:rsidR="00372F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72FA1" w:rsidRPr="00372FA1">
        <w:rPr>
          <w:rFonts w:ascii="Times New Roman" w:eastAsia="Calibri" w:hAnsi="Times New Roman" w:cs="Times New Roman"/>
          <w:sz w:val="28"/>
          <w:szCs w:val="28"/>
        </w:rPr>
        <w:t xml:space="preserve">Учитывая введение в Алтайском крае дополнительных ограничительных мер в связи с распространением коронавирусной инфекции, </w:t>
      </w:r>
      <w:r w:rsidR="00372FA1">
        <w:rPr>
          <w:rFonts w:ascii="Times New Roman" w:eastAsia="Calibri" w:hAnsi="Times New Roman" w:cs="Times New Roman"/>
          <w:sz w:val="28"/>
          <w:szCs w:val="28"/>
        </w:rPr>
        <w:t>с июля 2021 года выступления музыкантов приостановлены</w:t>
      </w:r>
      <w:r w:rsidR="00372FA1" w:rsidRPr="00372FA1">
        <w:rPr>
          <w:rFonts w:ascii="Times New Roman" w:eastAsia="Calibri" w:hAnsi="Times New Roman" w:cs="Times New Roman"/>
          <w:sz w:val="28"/>
          <w:szCs w:val="28"/>
        </w:rPr>
        <w:t>.</w:t>
      </w:r>
      <w:r w:rsidR="006241D7">
        <w:rPr>
          <w:rFonts w:ascii="Times New Roman" w:eastAsia="Calibri" w:hAnsi="Times New Roman" w:cs="Times New Roman"/>
          <w:sz w:val="28"/>
          <w:szCs w:val="28"/>
        </w:rPr>
        <w:t xml:space="preserve"> В 2022 году планируется продолжить работу по организации выступлений с учетом введённых  ограничений. </w:t>
      </w:r>
    </w:p>
    <w:p w:rsidR="00427905" w:rsidRDefault="0064658B" w:rsidP="0042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D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году в рамках развития экскурсионной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76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27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апланировано проведение экскурсий для школьников, студентов на предприятия города Барнаула, внесших</w:t>
      </w:r>
      <w:r w:rsidR="00B41960" w:rsidRPr="002D6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 в победу</w:t>
      </w:r>
      <w:r w:rsidR="0044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Великой Отечественной войне. </w:t>
      </w:r>
      <w:r w:rsidR="00B41960" w:rsidRPr="002D6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участия поддержана заводами АО «Холдинговая компания «Барнаульский станкостроительный завод», АО «Барнаултрансмаш», ООО «Завод Механических Прессов».</w:t>
      </w:r>
      <w:r w:rsidR="0044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7A9A" w:rsidRDefault="004B7A9A" w:rsidP="007112E4">
      <w:pPr>
        <w:pStyle w:val="a4"/>
        <w:suppressAutoHyphens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Основными задачами на </w:t>
      </w:r>
      <w:r w:rsidR="002D64C1">
        <w:rPr>
          <w:color w:val="000000" w:themeColor="text1"/>
          <w:lang w:val="en-US"/>
        </w:rPr>
        <w:t>I</w:t>
      </w:r>
      <w:r w:rsidRPr="004B7A9A">
        <w:rPr>
          <w:color w:val="000000" w:themeColor="text1"/>
        </w:rPr>
        <w:t xml:space="preserve"> </w:t>
      </w:r>
      <w:r w:rsidR="002D64C1">
        <w:rPr>
          <w:color w:val="000000" w:themeColor="text1"/>
        </w:rPr>
        <w:t>квартал 2022</w:t>
      </w:r>
      <w:r>
        <w:rPr>
          <w:color w:val="000000" w:themeColor="text1"/>
        </w:rPr>
        <w:t xml:space="preserve"> года отдела являются:</w:t>
      </w:r>
    </w:p>
    <w:p w:rsidR="00FE3A56" w:rsidRPr="00FE3A56" w:rsidRDefault="00651772" w:rsidP="00FE3A56">
      <w:pPr>
        <w:pStyle w:val="a4"/>
        <w:numPr>
          <w:ilvl w:val="0"/>
          <w:numId w:val="7"/>
        </w:numPr>
        <w:tabs>
          <w:tab w:val="clear" w:pos="720"/>
          <w:tab w:val="clear" w:pos="5040"/>
        </w:tabs>
        <w:suppressAutoHyphens/>
        <w:ind w:left="0" w:firstLine="710"/>
        <w:rPr>
          <w:color w:val="000000" w:themeColor="text1"/>
        </w:rPr>
      </w:pPr>
      <w:r>
        <w:rPr>
          <w:color w:val="000000" w:themeColor="text1"/>
        </w:rPr>
        <w:t xml:space="preserve">организация </w:t>
      </w:r>
      <w:r w:rsidR="00FE3A56" w:rsidRPr="00FE3A56">
        <w:rPr>
          <w:color w:val="000000" w:themeColor="text1"/>
        </w:rPr>
        <w:t>проведени</w:t>
      </w:r>
      <w:r>
        <w:rPr>
          <w:color w:val="000000" w:themeColor="text1"/>
        </w:rPr>
        <w:t>я</w:t>
      </w:r>
      <w:r w:rsidR="00FE3A56" w:rsidRPr="00FE3A56">
        <w:rPr>
          <w:color w:val="000000" w:themeColor="text1"/>
        </w:rPr>
        <w:t xml:space="preserve"> открытого конкурса в электронной форме для определения исполнителя </w:t>
      </w:r>
      <w:r w:rsidR="00E33233">
        <w:rPr>
          <w:color w:val="000000" w:themeColor="text1"/>
        </w:rPr>
        <w:t>НИР</w:t>
      </w:r>
      <w:bookmarkStart w:id="0" w:name="_GoBack"/>
      <w:bookmarkEnd w:id="0"/>
      <w:r w:rsidR="00FE3A56" w:rsidRPr="00FE3A56">
        <w:rPr>
          <w:color w:val="000000" w:themeColor="text1"/>
        </w:rPr>
        <w:t>;</w:t>
      </w:r>
    </w:p>
    <w:p w:rsidR="00FE3A56" w:rsidRPr="00FE3A56" w:rsidRDefault="00FE3A56" w:rsidP="00FE3A56">
      <w:pPr>
        <w:pStyle w:val="a4"/>
        <w:numPr>
          <w:ilvl w:val="0"/>
          <w:numId w:val="7"/>
        </w:numPr>
        <w:tabs>
          <w:tab w:val="clear" w:pos="720"/>
          <w:tab w:val="clear" w:pos="5040"/>
        </w:tabs>
        <w:suppressAutoHyphens/>
        <w:ind w:left="0" w:firstLine="710"/>
        <w:rPr>
          <w:color w:val="000000" w:themeColor="text1"/>
        </w:rPr>
      </w:pPr>
      <w:r w:rsidRPr="00FE3A56">
        <w:rPr>
          <w:color w:val="000000" w:themeColor="text1"/>
        </w:rPr>
        <w:t xml:space="preserve">подготовка Плана мероприятий («дорожная карта») по разработке </w:t>
      </w:r>
      <w:r w:rsidR="00E33233">
        <w:rPr>
          <w:color w:val="000000" w:themeColor="text1"/>
        </w:rPr>
        <w:t>НИР</w:t>
      </w:r>
      <w:r w:rsidRPr="00FE3A56">
        <w:rPr>
          <w:color w:val="000000" w:themeColor="text1"/>
        </w:rPr>
        <w:t>, практическому применению ее результатов, а также участию во Всероссийском конкурсе лучших проектов туристского кода центра города;</w:t>
      </w:r>
    </w:p>
    <w:p w:rsidR="00176E98" w:rsidRPr="00176E98" w:rsidRDefault="00176E98" w:rsidP="00176E98">
      <w:pPr>
        <w:pStyle w:val="a4"/>
        <w:numPr>
          <w:ilvl w:val="0"/>
          <w:numId w:val="7"/>
        </w:numPr>
        <w:tabs>
          <w:tab w:val="clear" w:pos="720"/>
          <w:tab w:val="left" w:pos="-1418"/>
          <w:tab w:val="left" w:pos="1134"/>
        </w:tabs>
        <w:suppressAutoHyphens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взаимодействие </w:t>
      </w:r>
      <w:r w:rsidRPr="007112E4">
        <w:rPr>
          <w:color w:val="000000" w:themeColor="text1"/>
        </w:rPr>
        <w:t>с инвесторами по созданию новых тур</w:t>
      </w:r>
      <w:r>
        <w:rPr>
          <w:color w:val="000000" w:themeColor="text1"/>
        </w:rPr>
        <w:t xml:space="preserve">истических </w:t>
      </w:r>
      <w:r w:rsidRPr="007112E4">
        <w:rPr>
          <w:color w:val="000000" w:themeColor="text1"/>
        </w:rPr>
        <w:t xml:space="preserve">объектов </w:t>
      </w:r>
      <w:r>
        <w:rPr>
          <w:color w:val="000000" w:themeColor="text1"/>
        </w:rPr>
        <w:t xml:space="preserve">и </w:t>
      </w:r>
      <w:r w:rsidRPr="007112E4">
        <w:rPr>
          <w:color w:val="000000" w:themeColor="text1"/>
        </w:rPr>
        <w:t>восстановлени</w:t>
      </w:r>
      <w:r w:rsidR="007535E4">
        <w:rPr>
          <w:color w:val="000000" w:themeColor="text1"/>
        </w:rPr>
        <w:t>ю объектов культурного наследия</w:t>
      </w:r>
      <w:r w:rsidRPr="00176E98">
        <w:rPr>
          <w:color w:val="000000" w:themeColor="text1"/>
        </w:rPr>
        <w:t xml:space="preserve">; </w:t>
      </w:r>
    </w:p>
    <w:p w:rsidR="00176E98" w:rsidRDefault="00176E98" w:rsidP="00176E98">
      <w:pPr>
        <w:pStyle w:val="a4"/>
        <w:numPr>
          <w:ilvl w:val="0"/>
          <w:numId w:val="7"/>
        </w:numPr>
        <w:tabs>
          <w:tab w:val="clear" w:pos="720"/>
          <w:tab w:val="left" w:pos="-1418"/>
          <w:tab w:val="left" w:pos="1134"/>
        </w:tabs>
        <w:suppressAutoHyphens/>
        <w:ind w:left="0" w:firstLine="709"/>
        <w:rPr>
          <w:color w:val="000000" w:themeColor="text1"/>
        </w:rPr>
      </w:pPr>
      <w:r>
        <w:rPr>
          <w:color w:val="000000" w:themeColor="text1"/>
        </w:rPr>
        <w:t>разработка и наполнение маршрута экскурсий на промышленные предприятия для школьников и студентов</w:t>
      </w:r>
      <w:r w:rsidRPr="002B786C">
        <w:rPr>
          <w:color w:val="000000" w:themeColor="text1"/>
        </w:rPr>
        <w:t>;</w:t>
      </w:r>
    </w:p>
    <w:p w:rsidR="00176E98" w:rsidRPr="009054F7" w:rsidRDefault="00176E98" w:rsidP="00176E98">
      <w:pPr>
        <w:pStyle w:val="a4"/>
        <w:numPr>
          <w:ilvl w:val="0"/>
          <w:numId w:val="7"/>
        </w:numPr>
        <w:tabs>
          <w:tab w:val="clear" w:pos="720"/>
          <w:tab w:val="clear" w:pos="5040"/>
          <w:tab w:val="left" w:pos="-1418"/>
          <w:tab w:val="left" w:pos="1134"/>
        </w:tabs>
        <w:suppressAutoHyphens/>
        <w:ind w:left="0" w:firstLine="709"/>
        <w:rPr>
          <w:color w:val="000000" w:themeColor="text1"/>
        </w:rPr>
      </w:pPr>
      <w:r w:rsidRPr="009054F7">
        <w:rPr>
          <w:color w:val="000000" w:themeColor="text1"/>
        </w:rPr>
        <w:t>разработка карты и паспорта го</w:t>
      </w:r>
      <w:r w:rsidR="00651772">
        <w:rPr>
          <w:color w:val="000000" w:themeColor="text1"/>
        </w:rPr>
        <w:t>стя для гостей и жителей города.</w:t>
      </w:r>
    </w:p>
    <w:p w:rsidR="00990D82" w:rsidRDefault="00990D82" w:rsidP="00990D82">
      <w:pPr>
        <w:pStyle w:val="a4"/>
        <w:tabs>
          <w:tab w:val="clear" w:pos="720"/>
          <w:tab w:val="clear" w:pos="5040"/>
          <w:tab w:val="left" w:pos="-1418"/>
          <w:tab w:val="left" w:pos="1134"/>
        </w:tabs>
        <w:suppressAutoHyphens/>
      </w:pPr>
    </w:p>
    <w:p w:rsidR="00990D82" w:rsidRDefault="00990D82" w:rsidP="00990D82">
      <w:pPr>
        <w:pStyle w:val="a4"/>
        <w:tabs>
          <w:tab w:val="clear" w:pos="720"/>
          <w:tab w:val="clear" w:pos="5040"/>
          <w:tab w:val="left" w:pos="-1418"/>
          <w:tab w:val="left" w:pos="1134"/>
        </w:tabs>
        <w:suppressAutoHyphens/>
      </w:pPr>
    </w:p>
    <w:p w:rsidR="0060672A" w:rsidRPr="00990D82" w:rsidRDefault="00990D82" w:rsidP="00990D82">
      <w:pPr>
        <w:pStyle w:val="a4"/>
        <w:tabs>
          <w:tab w:val="clear" w:pos="720"/>
          <w:tab w:val="clear" w:pos="5040"/>
          <w:tab w:val="left" w:pos="-1418"/>
          <w:tab w:val="left" w:pos="1134"/>
        </w:tabs>
        <w:suppressAutoHyphens/>
      </w:pPr>
      <w:r>
        <w:t xml:space="preserve">Заведующий отделом                                                                              </w:t>
      </w:r>
      <w:r w:rsidR="002E2DB6">
        <w:t xml:space="preserve"> </w:t>
      </w:r>
      <w:proofErr w:type="spellStart"/>
      <w:r>
        <w:t>А.В.Барышников</w:t>
      </w:r>
      <w:proofErr w:type="spellEnd"/>
      <w:r>
        <w:t xml:space="preserve"> </w:t>
      </w:r>
    </w:p>
    <w:sectPr w:rsidR="0060672A" w:rsidRPr="00990D82" w:rsidSect="00990D82">
      <w:headerReference w:type="default" r:id="rId8"/>
      <w:headerReference w:type="first" r:id="rId9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F3" w:rsidRDefault="002660F3" w:rsidP="005F314E">
      <w:pPr>
        <w:spacing w:after="0" w:line="240" w:lineRule="auto"/>
      </w:pPr>
      <w:r>
        <w:separator/>
      </w:r>
    </w:p>
  </w:endnote>
  <w:endnote w:type="continuationSeparator" w:id="0">
    <w:p w:rsidR="002660F3" w:rsidRDefault="002660F3" w:rsidP="005F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F3" w:rsidRDefault="002660F3" w:rsidP="005F314E">
      <w:pPr>
        <w:spacing w:after="0" w:line="240" w:lineRule="auto"/>
      </w:pPr>
      <w:r>
        <w:separator/>
      </w:r>
    </w:p>
  </w:footnote>
  <w:footnote w:type="continuationSeparator" w:id="0">
    <w:p w:rsidR="002660F3" w:rsidRDefault="002660F3" w:rsidP="005F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7864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F314E" w:rsidRPr="005F314E" w:rsidRDefault="005F314E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5F314E">
          <w:rPr>
            <w:rFonts w:ascii="Times New Roman" w:hAnsi="Times New Roman"/>
            <w:sz w:val="24"/>
            <w:szCs w:val="24"/>
          </w:rPr>
          <w:fldChar w:fldCharType="begin"/>
        </w:r>
        <w:r w:rsidRPr="005F314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314E">
          <w:rPr>
            <w:rFonts w:ascii="Times New Roman" w:hAnsi="Times New Roman"/>
            <w:sz w:val="24"/>
            <w:szCs w:val="24"/>
          </w:rPr>
          <w:fldChar w:fldCharType="separate"/>
        </w:r>
        <w:r w:rsidR="00E33233">
          <w:rPr>
            <w:rFonts w:ascii="Times New Roman" w:hAnsi="Times New Roman"/>
            <w:noProof/>
            <w:sz w:val="24"/>
            <w:szCs w:val="24"/>
          </w:rPr>
          <w:t>2</w:t>
        </w:r>
        <w:r w:rsidRPr="005F314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F314E" w:rsidRDefault="005F31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9A" w:rsidRPr="004A1C9A" w:rsidRDefault="004A1C9A" w:rsidP="004A1C9A">
    <w:pPr>
      <w:pStyle w:val="a6"/>
      <w:jc w:val="right"/>
      <w:rPr>
        <w:rFonts w:ascii="Times New Roman" w:hAnsi="Times New Roman"/>
        <w:sz w:val="24"/>
        <w:szCs w:val="24"/>
      </w:rPr>
    </w:pPr>
    <w:r w:rsidRPr="004A1C9A">
      <w:rPr>
        <w:rFonts w:ascii="Times New Roman" w:hAnsi="Times New Roman"/>
        <w:sz w:val="24"/>
        <w:szCs w:val="24"/>
      </w:rPr>
      <w:t>Приложение</w:t>
    </w:r>
  </w:p>
  <w:p w:rsidR="004A1C9A" w:rsidRPr="004A1C9A" w:rsidRDefault="004A1C9A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A2E"/>
    <w:multiLevelType w:val="hybridMultilevel"/>
    <w:tmpl w:val="51942C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1754EC"/>
    <w:multiLevelType w:val="hybridMultilevel"/>
    <w:tmpl w:val="63542916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D55BF9"/>
    <w:multiLevelType w:val="hybridMultilevel"/>
    <w:tmpl w:val="6B7C0BD0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EA4398"/>
    <w:multiLevelType w:val="hybridMultilevel"/>
    <w:tmpl w:val="BFF0D004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0B25213"/>
    <w:multiLevelType w:val="hybridMultilevel"/>
    <w:tmpl w:val="B810ABBA"/>
    <w:lvl w:ilvl="0" w:tplc="877AE06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3B01192"/>
    <w:multiLevelType w:val="hybridMultilevel"/>
    <w:tmpl w:val="A9247608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479567F"/>
    <w:multiLevelType w:val="hybridMultilevel"/>
    <w:tmpl w:val="57048C82"/>
    <w:lvl w:ilvl="0" w:tplc="B51A26BC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F6152E"/>
    <w:multiLevelType w:val="hybridMultilevel"/>
    <w:tmpl w:val="E97A6DAA"/>
    <w:lvl w:ilvl="0" w:tplc="0C267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F76BB6"/>
    <w:multiLevelType w:val="hybridMultilevel"/>
    <w:tmpl w:val="0C5ED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36246"/>
    <w:multiLevelType w:val="hybridMultilevel"/>
    <w:tmpl w:val="BFAA7AC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C176ED"/>
    <w:multiLevelType w:val="hybridMultilevel"/>
    <w:tmpl w:val="440628B8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EA4785"/>
    <w:multiLevelType w:val="hybridMultilevel"/>
    <w:tmpl w:val="D69CA86E"/>
    <w:lvl w:ilvl="0" w:tplc="A880B9A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EC3F28"/>
    <w:multiLevelType w:val="hybridMultilevel"/>
    <w:tmpl w:val="D6B8CFDE"/>
    <w:lvl w:ilvl="0" w:tplc="6CEE7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25"/>
    <w:rsid w:val="00000C20"/>
    <w:rsid w:val="000026D0"/>
    <w:rsid w:val="00015FE3"/>
    <w:rsid w:val="00026F8E"/>
    <w:rsid w:val="00037AAE"/>
    <w:rsid w:val="0004065F"/>
    <w:rsid w:val="000416B1"/>
    <w:rsid w:val="00042CED"/>
    <w:rsid w:val="0004549F"/>
    <w:rsid w:val="0005754D"/>
    <w:rsid w:val="00061C25"/>
    <w:rsid w:val="00064FAC"/>
    <w:rsid w:val="00066DBA"/>
    <w:rsid w:val="00070D57"/>
    <w:rsid w:val="00073ADD"/>
    <w:rsid w:val="00077586"/>
    <w:rsid w:val="00082650"/>
    <w:rsid w:val="00086459"/>
    <w:rsid w:val="00091AD7"/>
    <w:rsid w:val="000924CB"/>
    <w:rsid w:val="00094735"/>
    <w:rsid w:val="000B1578"/>
    <w:rsid w:val="000B241E"/>
    <w:rsid w:val="000B3EE6"/>
    <w:rsid w:val="000B7674"/>
    <w:rsid w:val="000D10D9"/>
    <w:rsid w:val="000D4244"/>
    <w:rsid w:val="000D7512"/>
    <w:rsid w:val="000D775C"/>
    <w:rsid w:val="000D7E8C"/>
    <w:rsid w:val="000E5EE7"/>
    <w:rsid w:val="000E601A"/>
    <w:rsid w:val="001120A4"/>
    <w:rsid w:val="00116532"/>
    <w:rsid w:val="00116CF3"/>
    <w:rsid w:val="0012021F"/>
    <w:rsid w:val="0012118A"/>
    <w:rsid w:val="001229F9"/>
    <w:rsid w:val="00137C2A"/>
    <w:rsid w:val="00141ADB"/>
    <w:rsid w:val="00144AA4"/>
    <w:rsid w:val="00145F40"/>
    <w:rsid w:val="00146306"/>
    <w:rsid w:val="00151115"/>
    <w:rsid w:val="00155A01"/>
    <w:rsid w:val="001601EA"/>
    <w:rsid w:val="001664F5"/>
    <w:rsid w:val="00167B4D"/>
    <w:rsid w:val="00170FBA"/>
    <w:rsid w:val="00172E17"/>
    <w:rsid w:val="001754D7"/>
    <w:rsid w:val="00176407"/>
    <w:rsid w:val="00176E98"/>
    <w:rsid w:val="001B13D5"/>
    <w:rsid w:val="001B2413"/>
    <w:rsid w:val="001C10BB"/>
    <w:rsid w:val="001C1517"/>
    <w:rsid w:val="001C165B"/>
    <w:rsid w:val="001C77CA"/>
    <w:rsid w:val="001D1C63"/>
    <w:rsid w:val="001D333B"/>
    <w:rsid w:val="001F7873"/>
    <w:rsid w:val="001F7C05"/>
    <w:rsid w:val="00201FBE"/>
    <w:rsid w:val="00202ED3"/>
    <w:rsid w:val="002046C3"/>
    <w:rsid w:val="00204965"/>
    <w:rsid w:val="002072F3"/>
    <w:rsid w:val="00220C29"/>
    <w:rsid w:val="00234FCE"/>
    <w:rsid w:val="002365B8"/>
    <w:rsid w:val="00244AED"/>
    <w:rsid w:val="0025245E"/>
    <w:rsid w:val="0025700A"/>
    <w:rsid w:val="00262AD8"/>
    <w:rsid w:val="002660F3"/>
    <w:rsid w:val="00267A12"/>
    <w:rsid w:val="00272B42"/>
    <w:rsid w:val="002733CF"/>
    <w:rsid w:val="00273FCF"/>
    <w:rsid w:val="00277029"/>
    <w:rsid w:val="002811B4"/>
    <w:rsid w:val="00284218"/>
    <w:rsid w:val="002976F0"/>
    <w:rsid w:val="002B63E6"/>
    <w:rsid w:val="002B786C"/>
    <w:rsid w:val="002C0061"/>
    <w:rsid w:val="002C57EA"/>
    <w:rsid w:val="002C5EBB"/>
    <w:rsid w:val="002D0EE7"/>
    <w:rsid w:val="002D19B0"/>
    <w:rsid w:val="002D64C1"/>
    <w:rsid w:val="002E2DB6"/>
    <w:rsid w:val="002E358D"/>
    <w:rsid w:val="002E3B68"/>
    <w:rsid w:val="00303FF5"/>
    <w:rsid w:val="00311EFA"/>
    <w:rsid w:val="00313372"/>
    <w:rsid w:val="0032125E"/>
    <w:rsid w:val="00330CD6"/>
    <w:rsid w:val="0033229D"/>
    <w:rsid w:val="003332D7"/>
    <w:rsid w:val="00333A0E"/>
    <w:rsid w:val="0034545A"/>
    <w:rsid w:val="00353565"/>
    <w:rsid w:val="003545B9"/>
    <w:rsid w:val="0037006C"/>
    <w:rsid w:val="00372FA1"/>
    <w:rsid w:val="00376824"/>
    <w:rsid w:val="0038343C"/>
    <w:rsid w:val="003873E3"/>
    <w:rsid w:val="003911F9"/>
    <w:rsid w:val="003A79BC"/>
    <w:rsid w:val="003B296C"/>
    <w:rsid w:val="003C26E6"/>
    <w:rsid w:val="003C2D85"/>
    <w:rsid w:val="003C3217"/>
    <w:rsid w:val="003C5282"/>
    <w:rsid w:val="003C6A2D"/>
    <w:rsid w:val="003E5973"/>
    <w:rsid w:val="003E6625"/>
    <w:rsid w:val="003F667B"/>
    <w:rsid w:val="004103C6"/>
    <w:rsid w:val="004109C1"/>
    <w:rsid w:val="00410D85"/>
    <w:rsid w:val="00414F57"/>
    <w:rsid w:val="00426921"/>
    <w:rsid w:val="00427905"/>
    <w:rsid w:val="00433DEE"/>
    <w:rsid w:val="00436719"/>
    <w:rsid w:val="004413D3"/>
    <w:rsid w:val="004429D3"/>
    <w:rsid w:val="0044528A"/>
    <w:rsid w:val="004454F4"/>
    <w:rsid w:val="00446EF9"/>
    <w:rsid w:val="0044764E"/>
    <w:rsid w:val="00450439"/>
    <w:rsid w:val="00451C5C"/>
    <w:rsid w:val="004561A2"/>
    <w:rsid w:val="00463D54"/>
    <w:rsid w:val="00464E53"/>
    <w:rsid w:val="00467AAD"/>
    <w:rsid w:val="00475126"/>
    <w:rsid w:val="00475254"/>
    <w:rsid w:val="00475571"/>
    <w:rsid w:val="00482944"/>
    <w:rsid w:val="00483276"/>
    <w:rsid w:val="0048493D"/>
    <w:rsid w:val="00485A29"/>
    <w:rsid w:val="00491F0E"/>
    <w:rsid w:val="00496347"/>
    <w:rsid w:val="004A1C9A"/>
    <w:rsid w:val="004A597F"/>
    <w:rsid w:val="004A5D3A"/>
    <w:rsid w:val="004B7A9A"/>
    <w:rsid w:val="004C0FAA"/>
    <w:rsid w:val="004C2F3B"/>
    <w:rsid w:val="004C490B"/>
    <w:rsid w:val="004D1641"/>
    <w:rsid w:val="004D609D"/>
    <w:rsid w:val="004E3BF4"/>
    <w:rsid w:val="004E5B04"/>
    <w:rsid w:val="004F441A"/>
    <w:rsid w:val="004F604A"/>
    <w:rsid w:val="004F6A4F"/>
    <w:rsid w:val="005011E7"/>
    <w:rsid w:val="005019FB"/>
    <w:rsid w:val="005048AC"/>
    <w:rsid w:val="005079ED"/>
    <w:rsid w:val="00513517"/>
    <w:rsid w:val="005228AA"/>
    <w:rsid w:val="00535D05"/>
    <w:rsid w:val="005403CD"/>
    <w:rsid w:val="00557C93"/>
    <w:rsid w:val="005636F7"/>
    <w:rsid w:val="00570F62"/>
    <w:rsid w:val="00571212"/>
    <w:rsid w:val="00572042"/>
    <w:rsid w:val="005722A0"/>
    <w:rsid w:val="00572A32"/>
    <w:rsid w:val="00574674"/>
    <w:rsid w:val="005767E7"/>
    <w:rsid w:val="005804FA"/>
    <w:rsid w:val="00581363"/>
    <w:rsid w:val="005824B5"/>
    <w:rsid w:val="00594EF3"/>
    <w:rsid w:val="005A4C4C"/>
    <w:rsid w:val="005A6025"/>
    <w:rsid w:val="005A7453"/>
    <w:rsid w:val="005B463A"/>
    <w:rsid w:val="005B57A9"/>
    <w:rsid w:val="005B5FC1"/>
    <w:rsid w:val="005C6DD1"/>
    <w:rsid w:val="005C75AD"/>
    <w:rsid w:val="005D4067"/>
    <w:rsid w:val="005E2393"/>
    <w:rsid w:val="005E32F6"/>
    <w:rsid w:val="005F314E"/>
    <w:rsid w:val="00604F16"/>
    <w:rsid w:val="0060672A"/>
    <w:rsid w:val="0061379D"/>
    <w:rsid w:val="00613AF7"/>
    <w:rsid w:val="006175C0"/>
    <w:rsid w:val="006178E5"/>
    <w:rsid w:val="006231BE"/>
    <w:rsid w:val="006241D7"/>
    <w:rsid w:val="00634BCE"/>
    <w:rsid w:val="0064578C"/>
    <w:rsid w:val="0064658B"/>
    <w:rsid w:val="00651772"/>
    <w:rsid w:val="00653D2D"/>
    <w:rsid w:val="0066789F"/>
    <w:rsid w:val="00676899"/>
    <w:rsid w:val="00676DE1"/>
    <w:rsid w:val="00687438"/>
    <w:rsid w:val="00687BDF"/>
    <w:rsid w:val="00693664"/>
    <w:rsid w:val="006A0C39"/>
    <w:rsid w:val="006A22E7"/>
    <w:rsid w:val="006B1F90"/>
    <w:rsid w:val="006B38E9"/>
    <w:rsid w:val="006B462A"/>
    <w:rsid w:val="006B64B2"/>
    <w:rsid w:val="006C0D8D"/>
    <w:rsid w:val="006C1F8F"/>
    <w:rsid w:val="006C316A"/>
    <w:rsid w:val="006C5F5C"/>
    <w:rsid w:val="006D1DC6"/>
    <w:rsid w:val="006D4E9A"/>
    <w:rsid w:val="006E6BE9"/>
    <w:rsid w:val="006F6038"/>
    <w:rsid w:val="006F6DA9"/>
    <w:rsid w:val="007112E4"/>
    <w:rsid w:val="00716929"/>
    <w:rsid w:val="0072471D"/>
    <w:rsid w:val="00725F39"/>
    <w:rsid w:val="0073164A"/>
    <w:rsid w:val="00734B73"/>
    <w:rsid w:val="00735481"/>
    <w:rsid w:val="007369A2"/>
    <w:rsid w:val="0074008B"/>
    <w:rsid w:val="0074225C"/>
    <w:rsid w:val="007422EA"/>
    <w:rsid w:val="00743F0F"/>
    <w:rsid w:val="007535E4"/>
    <w:rsid w:val="00756143"/>
    <w:rsid w:val="007607FB"/>
    <w:rsid w:val="007652E7"/>
    <w:rsid w:val="00767D5E"/>
    <w:rsid w:val="007706F6"/>
    <w:rsid w:val="007756B8"/>
    <w:rsid w:val="00780609"/>
    <w:rsid w:val="007814CE"/>
    <w:rsid w:val="007826BD"/>
    <w:rsid w:val="00787205"/>
    <w:rsid w:val="00794B24"/>
    <w:rsid w:val="007974AB"/>
    <w:rsid w:val="007A05AA"/>
    <w:rsid w:val="007A2A2E"/>
    <w:rsid w:val="007A3283"/>
    <w:rsid w:val="007A4C78"/>
    <w:rsid w:val="007A5227"/>
    <w:rsid w:val="007B1021"/>
    <w:rsid w:val="007B7018"/>
    <w:rsid w:val="007B7D02"/>
    <w:rsid w:val="007C04B3"/>
    <w:rsid w:val="007C5415"/>
    <w:rsid w:val="007C5566"/>
    <w:rsid w:val="007C7D9C"/>
    <w:rsid w:val="007D0DE9"/>
    <w:rsid w:val="007D3D14"/>
    <w:rsid w:val="007D4837"/>
    <w:rsid w:val="00804B45"/>
    <w:rsid w:val="00804D5D"/>
    <w:rsid w:val="00810C20"/>
    <w:rsid w:val="008228F5"/>
    <w:rsid w:val="008246E8"/>
    <w:rsid w:val="00835D49"/>
    <w:rsid w:val="00837729"/>
    <w:rsid w:val="00852DF4"/>
    <w:rsid w:val="008544AC"/>
    <w:rsid w:val="00860327"/>
    <w:rsid w:val="00861A60"/>
    <w:rsid w:val="0086668F"/>
    <w:rsid w:val="00870CCB"/>
    <w:rsid w:val="0087269C"/>
    <w:rsid w:val="00872CD2"/>
    <w:rsid w:val="00872D49"/>
    <w:rsid w:val="0087627A"/>
    <w:rsid w:val="0088072F"/>
    <w:rsid w:val="0088130A"/>
    <w:rsid w:val="008817B2"/>
    <w:rsid w:val="00886B52"/>
    <w:rsid w:val="008907DE"/>
    <w:rsid w:val="00891088"/>
    <w:rsid w:val="00892A35"/>
    <w:rsid w:val="0089572E"/>
    <w:rsid w:val="00896605"/>
    <w:rsid w:val="008A0B73"/>
    <w:rsid w:val="008A2F6D"/>
    <w:rsid w:val="008B01F3"/>
    <w:rsid w:val="008B16D2"/>
    <w:rsid w:val="008B3F6C"/>
    <w:rsid w:val="008D36F5"/>
    <w:rsid w:val="008E3DAE"/>
    <w:rsid w:val="008E54B1"/>
    <w:rsid w:val="008F3C57"/>
    <w:rsid w:val="008F5CD0"/>
    <w:rsid w:val="00900156"/>
    <w:rsid w:val="0090215C"/>
    <w:rsid w:val="009031EF"/>
    <w:rsid w:val="0090517C"/>
    <w:rsid w:val="009054F7"/>
    <w:rsid w:val="0090796A"/>
    <w:rsid w:val="009105E3"/>
    <w:rsid w:val="00911196"/>
    <w:rsid w:val="00912BD0"/>
    <w:rsid w:val="00912DD2"/>
    <w:rsid w:val="00915B5D"/>
    <w:rsid w:val="00915D88"/>
    <w:rsid w:val="00927195"/>
    <w:rsid w:val="00930C5C"/>
    <w:rsid w:val="00933925"/>
    <w:rsid w:val="00934910"/>
    <w:rsid w:val="009433C5"/>
    <w:rsid w:val="00947E27"/>
    <w:rsid w:val="00950CFD"/>
    <w:rsid w:val="009536B0"/>
    <w:rsid w:val="009540D9"/>
    <w:rsid w:val="009547F7"/>
    <w:rsid w:val="00956283"/>
    <w:rsid w:val="00962230"/>
    <w:rsid w:val="009626F2"/>
    <w:rsid w:val="00966987"/>
    <w:rsid w:val="00967330"/>
    <w:rsid w:val="00973298"/>
    <w:rsid w:val="00977089"/>
    <w:rsid w:val="009834E3"/>
    <w:rsid w:val="00985F12"/>
    <w:rsid w:val="00990118"/>
    <w:rsid w:val="00990D82"/>
    <w:rsid w:val="0099440E"/>
    <w:rsid w:val="009A2EED"/>
    <w:rsid w:val="009A5FAA"/>
    <w:rsid w:val="009B27DF"/>
    <w:rsid w:val="009B4C97"/>
    <w:rsid w:val="009B6580"/>
    <w:rsid w:val="009C312A"/>
    <w:rsid w:val="009C3366"/>
    <w:rsid w:val="009C3C65"/>
    <w:rsid w:val="009C4F64"/>
    <w:rsid w:val="009C512B"/>
    <w:rsid w:val="009D2347"/>
    <w:rsid w:val="009D239C"/>
    <w:rsid w:val="009D533E"/>
    <w:rsid w:val="009E081C"/>
    <w:rsid w:val="009E2342"/>
    <w:rsid w:val="009F6862"/>
    <w:rsid w:val="009F708E"/>
    <w:rsid w:val="009F7E49"/>
    <w:rsid w:val="00A02D1B"/>
    <w:rsid w:val="00A04F1E"/>
    <w:rsid w:val="00A329B4"/>
    <w:rsid w:val="00A35EE8"/>
    <w:rsid w:val="00A36623"/>
    <w:rsid w:val="00A403F6"/>
    <w:rsid w:val="00A4227D"/>
    <w:rsid w:val="00A42F52"/>
    <w:rsid w:val="00A43C4D"/>
    <w:rsid w:val="00A46609"/>
    <w:rsid w:val="00A600BA"/>
    <w:rsid w:val="00A63842"/>
    <w:rsid w:val="00A65882"/>
    <w:rsid w:val="00A659E2"/>
    <w:rsid w:val="00A673D0"/>
    <w:rsid w:val="00A67743"/>
    <w:rsid w:val="00A71391"/>
    <w:rsid w:val="00A84C41"/>
    <w:rsid w:val="00A87320"/>
    <w:rsid w:val="00A95970"/>
    <w:rsid w:val="00AA53B3"/>
    <w:rsid w:val="00AA60E5"/>
    <w:rsid w:val="00AB4070"/>
    <w:rsid w:val="00AB5A9C"/>
    <w:rsid w:val="00AB6A85"/>
    <w:rsid w:val="00AC031F"/>
    <w:rsid w:val="00AC4542"/>
    <w:rsid w:val="00AC61E1"/>
    <w:rsid w:val="00AD0812"/>
    <w:rsid w:val="00AD0B12"/>
    <w:rsid w:val="00AD5139"/>
    <w:rsid w:val="00AE437C"/>
    <w:rsid w:val="00AE4A03"/>
    <w:rsid w:val="00AE4B73"/>
    <w:rsid w:val="00B01F79"/>
    <w:rsid w:val="00B02CC3"/>
    <w:rsid w:val="00B02F30"/>
    <w:rsid w:val="00B03870"/>
    <w:rsid w:val="00B03DFA"/>
    <w:rsid w:val="00B049B6"/>
    <w:rsid w:val="00B049D8"/>
    <w:rsid w:val="00B1261F"/>
    <w:rsid w:val="00B25155"/>
    <w:rsid w:val="00B31545"/>
    <w:rsid w:val="00B34194"/>
    <w:rsid w:val="00B37250"/>
    <w:rsid w:val="00B41960"/>
    <w:rsid w:val="00B44967"/>
    <w:rsid w:val="00B47967"/>
    <w:rsid w:val="00B504E3"/>
    <w:rsid w:val="00B52D9D"/>
    <w:rsid w:val="00B54789"/>
    <w:rsid w:val="00B60366"/>
    <w:rsid w:val="00B62508"/>
    <w:rsid w:val="00B70958"/>
    <w:rsid w:val="00B7126D"/>
    <w:rsid w:val="00B729B3"/>
    <w:rsid w:val="00B81477"/>
    <w:rsid w:val="00B85056"/>
    <w:rsid w:val="00B90909"/>
    <w:rsid w:val="00B91F9A"/>
    <w:rsid w:val="00B955A0"/>
    <w:rsid w:val="00BA3792"/>
    <w:rsid w:val="00BB1ECC"/>
    <w:rsid w:val="00BB5518"/>
    <w:rsid w:val="00BB5AA7"/>
    <w:rsid w:val="00BC750C"/>
    <w:rsid w:val="00BD103E"/>
    <w:rsid w:val="00BD1C68"/>
    <w:rsid w:val="00BD5DA7"/>
    <w:rsid w:val="00BE0875"/>
    <w:rsid w:val="00BE6925"/>
    <w:rsid w:val="00BE75C9"/>
    <w:rsid w:val="00BF2F5E"/>
    <w:rsid w:val="00BF3149"/>
    <w:rsid w:val="00BF35CD"/>
    <w:rsid w:val="00BF4333"/>
    <w:rsid w:val="00BF6981"/>
    <w:rsid w:val="00BF759A"/>
    <w:rsid w:val="00C006BC"/>
    <w:rsid w:val="00C02A5C"/>
    <w:rsid w:val="00C02BE0"/>
    <w:rsid w:val="00C0308A"/>
    <w:rsid w:val="00C10CFC"/>
    <w:rsid w:val="00C12745"/>
    <w:rsid w:val="00C15966"/>
    <w:rsid w:val="00C20288"/>
    <w:rsid w:val="00C21CC6"/>
    <w:rsid w:val="00C254CB"/>
    <w:rsid w:val="00C377F6"/>
    <w:rsid w:val="00C46412"/>
    <w:rsid w:val="00C5099C"/>
    <w:rsid w:val="00C511E6"/>
    <w:rsid w:val="00C53B59"/>
    <w:rsid w:val="00C54140"/>
    <w:rsid w:val="00C549FB"/>
    <w:rsid w:val="00C579DC"/>
    <w:rsid w:val="00C60388"/>
    <w:rsid w:val="00C638F1"/>
    <w:rsid w:val="00C645BE"/>
    <w:rsid w:val="00C64636"/>
    <w:rsid w:val="00C6597F"/>
    <w:rsid w:val="00C70497"/>
    <w:rsid w:val="00C77974"/>
    <w:rsid w:val="00C8679F"/>
    <w:rsid w:val="00C93E71"/>
    <w:rsid w:val="00C94479"/>
    <w:rsid w:val="00C95BBC"/>
    <w:rsid w:val="00CA2880"/>
    <w:rsid w:val="00CA5352"/>
    <w:rsid w:val="00CA6C9B"/>
    <w:rsid w:val="00CA7D1F"/>
    <w:rsid w:val="00CB06E1"/>
    <w:rsid w:val="00CB0DFC"/>
    <w:rsid w:val="00CB5056"/>
    <w:rsid w:val="00CB5174"/>
    <w:rsid w:val="00CC0BEC"/>
    <w:rsid w:val="00CC0DDC"/>
    <w:rsid w:val="00CC1D76"/>
    <w:rsid w:val="00CC2A8E"/>
    <w:rsid w:val="00CC415B"/>
    <w:rsid w:val="00CC6BDA"/>
    <w:rsid w:val="00CD3CA5"/>
    <w:rsid w:val="00CE1369"/>
    <w:rsid w:val="00CF637E"/>
    <w:rsid w:val="00D006A7"/>
    <w:rsid w:val="00D06F55"/>
    <w:rsid w:val="00D155C2"/>
    <w:rsid w:val="00D16ADD"/>
    <w:rsid w:val="00D3285F"/>
    <w:rsid w:val="00D3712B"/>
    <w:rsid w:val="00D42ED4"/>
    <w:rsid w:val="00D4525F"/>
    <w:rsid w:val="00D51CE8"/>
    <w:rsid w:val="00D545D7"/>
    <w:rsid w:val="00D57BF4"/>
    <w:rsid w:val="00D60088"/>
    <w:rsid w:val="00D64F49"/>
    <w:rsid w:val="00D67C9C"/>
    <w:rsid w:val="00D74F1D"/>
    <w:rsid w:val="00D81106"/>
    <w:rsid w:val="00D83D56"/>
    <w:rsid w:val="00D8683F"/>
    <w:rsid w:val="00D91751"/>
    <w:rsid w:val="00D960F1"/>
    <w:rsid w:val="00DA3057"/>
    <w:rsid w:val="00DA3744"/>
    <w:rsid w:val="00DA71EB"/>
    <w:rsid w:val="00DA7B78"/>
    <w:rsid w:val="00DB09C7"/>
    <w:rsid w:val="00DC0B30"/>
    <w:rsid w:val="00DC2FD7"/>
    <w:rsid w:val="00DD401B"/>
    <w:rsid w:val="00DD4345"/>
    <w:rsid w:val="00DD69C4"/>
    <w:rsid w:val="00DE58BF"/>
    <w:rsid w:val="00DF15BB"/>
    <w:rsid w:val="00DF1826"/>
    <w:rsid w:val="00DF53D8"/>
    <w:rsid w:val="00DF582F"/>
    <w:rsid w:val="00E07D64"/>
    <w:rsid w:val="00E13662"/>
    <w:rsid w:val="00E15CA3"/>
    <w:rsid w:val="00E1767D"/>
    <w:rsid w:val="00E21462"/>
    <w:rsid w:val="00E26ECF"/>
    <w:rsid w:val="00E26FD0"/>
    <w:rsid w:val="00E27972"/>
    <w:rsid w:val="00E33233"/>
    <w:rsid w:val="00E36CA8"/>
    <w:rsid w:val="00E36FAA"/>
    <w:rsid w:val="00E40CF5"/>
    <w:rsid w:val="00E416B4"/>
    <w:rsid w:val="00E45030"/>
    <w:rsid w:val="00E45FC8"/>
    <w:rsid w:val="00E506C7"/>
    <w:rsid w:val="00E57464"/>
    <w:rsid w:val="00E60D38"/>
    <w:rsid w:val="00E6251C"/>
    <w:rsid w:val="00E67D76"/>
    <w:rsid w:val="00E70A3B"/>
    <w:rsid w:val="00E723BC"/>
    <w:rsid w:val="00E771B8"/>
    <w:rsid w:val="00E82B84"/>
    <w:rsid w:val="00E84900"/>
    <w:rsid w:val="00E86BFF"/>
    <w:rsid w:val="00E90D6F"/>
    <w:rsid w:val="00E97290"/>
    <w:rsid w:val="00EA0C05"/>
    <w:rsid w:val="00EA29FB"/>
    <w:rsid w:val="00EA6042"/>
    <w:rsid w:val="00EA6930"/>
    <w:rsid w:val="00EC0787"/>
    <w:rsid w:val="00EC09C1"/>
    <w:rsid w:val="00EC5600"/>
    <w:rsid w:val="00EE113F"/>
    <w:rsid w:val="00EE2167"/>
    <w:rsid w:val="00EE7A90"/>
    <w:rsid w:val="00EF0C0F"/>
    <w:rsid w:val="00EF5627"/>
    <w:rsid w:val="00F0407C"/>
    <w:rsid w:val="00F04DD9"/>
    <w:rsid w:val="00F064C7"/>
    <w:rsid w:val="00F10071"/>
    <w:rsid w:val="00F150C6"/>
    <w:rsid w:val="00F24C3C"/>
    <w:rsid w:val="00F273B5"/>
    <w:rsid w:val="00F27FD2"/>
    <w:rsid w:val="00F3219D"/>
    <w:rsid w:val="00F322D7"/>
    <w:rsid w:val="00F328F6"/>
    <w:rsid w:val="00F33AE1"/>
    <w:rsid w:val="00F42218"/>
    <w:rsid w:val="00F43D81"/>
    <w:rsid w:val="00F47437"/>
    <w:rsid w:val="00F47F0C"/>
    <w:rsid w:val="00F604DC"/>
    <w:rsid w:val="00F62111"/>
    <w:rsid w:val="00F65DE3"/>
    <w:rsid w:val="00F6616F"/>
    <w:rsid w:val="00F779B4"/>
    <w:rsid w:val="00F846D4"/>
    <w:rsid w:val="00F847D6"/>
    <w:rsid w:val="00F856B1"/>
    <w:rsid w:val="00F87D29"/>
    <w:rsid w:val="00F916D8"/>
    <w:rsid w:val="00F92F25"/>
    <w:rsid w:val="00F930C5"/>
    <w:rsid w:val="00F9492F"/>
    <w:rsid w:val="00F96912"/>
    <w:rsid w:val="00F97EA0"/>
    <w:rsid w:val="00FA509A"/>
    <w:rsid w:val="00FB0D09"/>
    <w:rsid w:val="00FC163B"/>
    <w:rsid w:val="00FD4224"/>
    <w:rsid w:val="00FD6FE6"/>
    <w:rsid w:val="00FD7070"/>
    <w:rsid w:val="00FE0596"/>
    <w:rsid w:val="00FE1E8D"/>
    <w:rsid w:val="00FE3A56"/>
    <w:rsid w:val="00FE6263"/>
    <w:rsid w:val="00FE6409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B42B9-4ABE-489F-80E0-5BAB4580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BA14-4493-4D19-965A-F43DA115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Александр В. Барышников</cp:lastModifiedBy>
  <cp:revision>3</cp:revision>
  <cp:lastPrinted>2022-01-25T09:23:00Z</cp:lastPrinted>
  <dcterms:created xsi:type="dcterms:W3CDTF">2022-01-25T09:03:00Z</dcterms:created>
  <dcterms:modified xsi:type="dcterms:W3CDTF">2022-01-25T09:26:00Z</dcterms:modified>
</cp:coreProperties>
</file>