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D5" w:rsidRDefault="006A0BD5" w:rsidP="00BB2E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10722" w:rsidRDefault="00310722" w:rsidP="00990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063C" w:rsidRDefault="006C063C" w:rsidP="00310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BF6" w:rsidRPr="003D2801" w:rsidRDefault="008011A5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аршруты 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C063C" w:rsidRPr="003D2801">
        <w:rPr>
          <w:rFonts w:ascii="Times New Roman" w:hAnsi="Times New Roman" w:cs="Times New Roman"/>
          <w:b/>
          <w:i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="006C063C"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 транспортного сообщения </w:t>
      </w:r>
    </w:p>
    <w:p w:rsidR="00107BF6" w:rsidRPr="003D2801" w:rsidRDefault="00310722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от  </w:t>
      </w:r>
      <w:r w:rsidR="006C063C" w:rsidRPr="003D2801">
        <w:rPr>
          <w:rFonts w:ascii="Times New Roman" w:hAnsi="Times New Roman" w:cs="Times New Roman"/>
          <w:b/>
          <w:i/>
          <w:sz w:val="28"/>
          <w:szCs w:val="28"/>
        </w:rPr>
        <w:t xml:space="preserve">населенных пунктов, отдаленных от помещений для голосования, </w:t>
      </w:r>
    </w:p>
    <w:p w:rsidR="00310722" w:rsidRDefault="006C063C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801">
        <w:rPr>
          <w:rFonts w:ascii="Times New Roman" w:hAnsi="Times New Roman" w:cs="Times New Roman"/>
          <w:b/>
          <w:i/>
          <w:sz w:val="28"/>
          <w:szCs w:val="28"/>
        </w:rPr>
        <w:t>до зданий, где располагаются помещения для голосования избирательных участков</w:t>
      </w:r>
    </w:p>
    <w:p w:rsidR="008011A5" w:rsidRPr="003D2801" w:rsidRDefault="008011A5" w:rsidP="003107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 марта 2018 года</w:t>
      </w:r>
    </w:p>
    <w:p w:rsidR="00990682" w:rsidRPr="00990682" w:rsidRDefault="00990682" w:rsidP="00990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817"/>
        <w:gridCol w:w="11624"/>
        <w:gridCol w:w="2552"/>
      </w:tblGrid>
      <w:tr w:rsidR="006C063C" w:rsidRPr="0014740B" w:rsidTr="006C063C">
        <w:trPr>
          <w:tblHeader/>
        </w:trPr>
        <w:tc>
          <w:tcPr>
            <w:tcW w:w="817" w:type="dxa"/>
          </w:tcPr>
          <w:p w:rsidR="006C063C" w:rsidRPr="0014740B" w:rsidRDefault="006C063C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11624" w:type="dxa"/>
            <w:vAlign w:val="center"/>
          </w:tcPr>
          <w:p w:rsidR="006C063C" w:rsidRDefault="006C063C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Маршрут</w:t>
            </w:r>
          </w:p>
          <w:p w:rsidR="006C063C" w:rsidRDefault="006C063C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пункт отправления - пункт назначения (</w:t>
            </w:r>
            <w:r w:rsidR="00107BF6">
              <w:rPr>
                <w:rFonts w:ascii="Times New Roman" w:hAnsi="Times New Roman" w:cs="Times New Roman"/>
                <w:sz w:val="27"/>
                <w:szCs w:val="27"/>
              </w:rPr>
              <w:t xml:space="preserve">помещение для голосования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избирательн</w:t>
            </w:r>
            <w:r w:rsidR="00107BF6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участк</w:t>
            </w:r>
            <w:r w:rsidR="00107BF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) </w:t>
            </w:r>
          </w:p>
          <w:p w:rsidR="006C063C" w:rsidRPr="00E56C8C" w:rsidRDefault="006C063C" w:rsidP="0025058D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25058D">
              <w:rPr>
                <w:rFonts w:ascii="Times New Roman" w:hAnsi="Times New Roman" w:cs="Times New Roman"/>
                <w:i/>
                <w:sz w:val="27"/>
                <w:szCs w:val="27"/>
              </w:rPr>
              <w:t>в т.ч. имеется ввиду обратная доставка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  <w:vAlign w:val="center"/>
          </w:tcPr>
          <w:p w:rsidR="006C063C" w:rsidRPr="0014740B" w:rsidRDefault="006C063C" w:rsidP="001474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ремя начала движения</w:t>
            </w:r>
          </w:p>
          <w:p w:rsidR="006C063C" w:rsidRPr="0014740B" w:rsidRDefault="006C063C" w:rsidP="001474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от  пункта отправления</w:t>
            </w:r>
          </w:p>
          <w:p w:rsidR="006C063C" w:rsidRPr="0014740B" w:rsidRDefault="006C063C" w:rsidP="001474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4740B">
              <w:rPr>
                <w:rFonts w:ascii="Times New Roman" w:hAnsi="Times New Roman" w:cs="Times New Roman"/>
                <w:sz w:val="27"/>
                <w:szCs w:val="27"/>
              </w:rPr>
              <w:t>к избирательному участку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Default="006C063C" w:rsidP="0025058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2216AC" w:rsidRDefault="006C063C" w:rsidP="002505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Железнодорожный район</w:t>
            </w:r>
          </w:p>
        </w:tc>
        <w:tc>
          <w:tcPr>
            <w:tcW w:w="2552" w:type="dxa"/>
            <w:vAlign w:val="center"/>
          </w:tcPr>
          <w:p w:rsidR="006C063C" w:rsidRDefault="006C063C" w:rsidP="001474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C063C" w:rsidRPr="0014740B" w:rsidTr="006C063C">
        <w:tc>
          <w:tcPr>
            <w:tcW w:w="817" w:type="dxa"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14740B" w:rsidRDefault="008011A5" w:rsidP="008011A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ул.Советской Армии, </w:t>
            </w:r>
            <w:r w:rsidR="006C063C" w:rsidRPr="00826DAC">
              <w:rPr>
                <w:rFonts w:ascii="Times New Roman" w:hAnsi="Times New Roman" w:cs="Times New Roman"/>
                <w:b/>
                <w:sz w:val="28"/>
                <w:szCs w:val="28"/>
              </w:rPr>
              <w:t>133а</w:t>
            </w:r>
            <w:r w:rsidR="006C063C" w:rsidRPr="00826DAC">
              <w:rPr>
                <w:rFonts w:ascii="Times New Roman" w:hAnsi="Times New Roman" w:cs="Times New Roman"/>
                <w:sz w:val="28"/>
                <w:szCs w:val="28"/>
              </w:rPr>
              <w:t xml:space="preserve">, по ул.Советской Армии до ул.Телефонной, по ул.Телефонной до ул. Антона Петрова, по ул.Антона Петрова до </w:t>
            </w:r>
            <w:r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№64»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ул.Антона Петрова, 112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№54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</w:tcPr>
          <w:p w:rsidR="006C063C" w:rsidRDefault="006C063C" w:rsidP="00AF2D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14740B" w:rsidRDefault="008011A5" w:rsidP="008011A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ул.Силикатн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, 6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, по ул.Силикатной до ул.Челюскинцев, по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ул.Челюскинцев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ул.Молодежной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ул.Молодежной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корпус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№4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ФГБОУ ВО «Алтайский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010D5C">
              <w:rPr>
                <w:rFonts w:ascii="Times New Roman" w:hAnsi="Times New Roman" w:cs="Times New Roman"/>
                <w:sz w:val="28"/>
                <w:szCs w:val="28"/>
              </w:rPr>
              <w:t>пер.Ядринцева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136</w:t>
            </w:r>
            <w:r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(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№16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</w:tcPr>
          <w:p w:rsidR="006C063C" w:rsidRDefault="006C063C" w:rsidP="00AF2D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6C063C" w:rsidRPr="0014740B" w:rsidTr="006C063C">
        <w:tc>
          <w:tcPr>
            <w:tcW w:w="817" w:type="dxa"/>
            <w:vMerge w:val="restart"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14740B" w:rsidRDefault="008011A5" w:rsidP="008011A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ул.Советской Армии, 121а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, по ул.Советской Армии до </w:t>
            </w:r>
            <w:r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МБУ СП «Спортивная школа №6», г.Барнаула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063C" w:rsidRPr="00010D5C">
              <w:rPr>
                <w:rFonts w:ascii="Times New Roman" w:hAnsi="Times New Roman" w:cs="Times New Roman"/>
                <w:sz w:val="28"/>
                <w:szCs w:val="28"/>
              </w:rPr>
              <w:t>ул.Советской Армии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73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№55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</w:tcPr>
          <w:p w:rsidR="006C063C" w:rsidRDefault="006C063C" w:rsidP="00AF2D5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6C063C" w:rsidRPr="0014740B" w:rsidTr="006C063C">
        <w:tc>
          <w:tcPr>
            <w:tcW w:w="817" w:type="dxa"/>
            <w:vMerge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14740B" w:rsidRDefault="008011A5" w:rsidP="00342BA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проезд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Новороссийск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, 11б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>, по проезду Новороссийскому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до ул.Советской Армии, по ул.Советской Армии до </w:t>
            </w:r>
            <w:r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МБУ СП «Спортивная школа №6» г.Барнаула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3C" w:rsidRPr="00010D5C">
              <w:rPr>
                <w:rFonts w:ascii="Times New Roman" w:hAnsi="Times New Roman" w:cs="Times New Roman"/>
                <w:sz w:val="28"/>
                <w:szCs w:val="28"/>
              </w:rPr>
              <w:t>ул.Советской Армии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73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№55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</w:tcPr>
          <w:p w:rsidR="006C063C" w:rsidRDefault="006C063C" w:rsidP="00BA0C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42A09">
              <w:rPr>
                <w:rFonts w:ascii="Times New Roman" w:hAnsi="Times New Roman" w:cs="Times New Roman"/>
                <w:sz w:val="27"/>
                <w:szCs w:val="27"/>
              </w:rPr>
              <w:t>12.00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AF2D58" w:rsidRDefault="008011A5" w:rsidP="008011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проезд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Футбольн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="006C063C" w:rsidRPr="00AF2D58">
              <w:rPr>
                <w:rFonts w:ascii="Times New Roman" w:hAnsi="Times New Roman" w:cs="Times New Roman"/>
                <w:b/>
                <w:sz w:val="28"/>
                <w:szCs w:val="28"/>
              </w:rPr>
              <w:t>, 16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>, далее до ул</w:t>
            </w:r>
            <w:proofErr w:type="gram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рина, по ул.Юрина до ул.Путейской, по ул.Путейской до дома №1 (остановка), по ул.Путейской до дома №45 по ул.Путейской (остановка), разворот, по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ул.Путейской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ул.Юрина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пр-кта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Коммунаров, по                                  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пр-кту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Коммунаров до </w:t>
            </w:r>
            <w:r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№78»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                             </w:t>
            </w:r>
            <w:r w:rsidR="0036293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</w:t>
            </w:r>
            <w:proofErr w:type="spellStart"/>
            <w:r w:rsidR="006C063C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Коммунаров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100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6C063C" w:rsidRPr="00AF2D58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№41</w:t>
            </w:r>
            <w:r w:rsidR="006C063C" w:rsidRPr="000F59A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</w:tcPr>
          <w:p w:rsidR="006C063C" w:rsidRPr="0036293A" w:rsidRDefault="006C063C" w:rsidP="00BA0C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293A"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6C063C" w:rsidRPr="0036293A" w:rsidRDefault="006C063C" w:rsidP="00BA0C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293A">
              <w:rPr>
                <w:rFonts w:ascii="Times New Roman" w:hAnsi="Times New Roman" w:cs="Times New Roman"/>
                <w:sz w:val="27"/>
                <w:szCs w:val="27"/>
              </w:rPr>
              <w:t>11.30</w:t>
            </w:r>
          </w:p>
          <w:p w:rsidR="006C063C" w:rsidRDefault="006C063C" w:rsidP="00BA0CB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6293A"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0F59A0" w:rsidRDefault="006C063C" w:rsidP="000F59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2216AC" w:rsidRDefault="006C063C" w:rsidP="002505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Индустриальный район</w:t>
            </w:r>
          </w:p>
        </w:tc>
        <w:tc>
          <w:tcPr>
            <w:tcW w:w="2552" w:type="dxa"/>
            <w:vAlign w:val="center"/>
          </w:tcPr>
          <w:p w:rsidR="006C063C" w:rsidRDefault="006C063C" w:rsidP="0014740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26DAC" w:rsidRPr="0014740B" w:rsidTr="006C063C">
        <w:tc>
          <w:tcPr>
            <w:tcW w:w="817" w:type="dxa"/>
          </w:tcPr>
          <w:p w:rsidR="00826DAC" w:rsidRPr="00367A7D" w:rsidRDefault="00826DA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826DAC" w:rsidRPr="0014740B" w:rsidRDefault="00826DAC" w:rsidP="00D448A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От дома по ул. </w:t>
            </w:r>
            <w:proofErr w:type="spellStart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Куета</w:t>
            </w:r>
            <w:proofErr w:type="spellEnd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r w:rsidRPr="00826DAC">
              <w:rPr>
                <w:rFonts w:ascii="Times New Roman" w:hAnsi="Times New Roman" w:cs="Times New Roman"/>
                <w:b/>
                <w:sz w:val="27"/>
                <w:szCs w:val="27"/>
              </w:rPr>
              <w:t>60а</w:t>
            </w:r>
            <w:r w:rsidRPr="00826DAC">
              <w:rPr>
                <w:rFonts w:ascii="Times New Roman" w:hAnsi="Times New Roman" w:cs="Times New Roman"/>
                <w:sz w:val="27"/>
                <w:szCs w:val="27"/>
              </w:rPr>
              <w:t xml:space="preserve"> по проезду до ул. Попова, по ул. Попова до ул.Балтийской, по ул.Балтийской до здания №65 по </w:t>
            </w:r>
            <w:proofErr w:type="spellStart"/>
            <w:r w:rsidRPr="00826DAC">
              <w:rPr>
                <w:rFonts w:ascii="Times New Roman" w:hAnsi="Times New Roman" w:cs="Times New Roman"/>
                <w:sz w:val="27"/>
                <w:szCs w:val="27"/>
              </w:rPr>
              <w:t>ул.Балтийской</w:t>
            </w:r>
            <w:proofErr w:type="spellEnd"/>
            <w:r w:rsidRPr="00826DAC">
              <w:rPr>
                <w:rFonts w:ascii="Times New Roman" w:hAnsi="Times New Roman" w:cs="Times New Roman"/>
                <w:sz w:val="27"/>
                <w:szCs w:val="27"/>
              </w:rPr>
              <w:t xml:space="preserve">, далее по </w:t>
            </w:r>
            <w:proofErr w:type="spellStart"/>
            <w:r w:rsidRPr="00826DAC">
              <w:rPr>
                <w:rFonts w:ascii="Times New Roman" w:hAnsi="Times New Roman" w:cs="Times New Roman"/>
                <w:sz w:val="27"/>
                <w:szCs w:val="27"/>
              </w:rPr>
              <w:t>внутридворовому</w:t>
            </w:r>
            <w:proofErr w:type="spellEnd"/>
            <w:r w:rsidRPr="00826DAC">
              <w:rPr>
                <w:rFonts w:ascii="Times New Roman" w:hAnsi="Times New Roman" w:cs="Times New Roman"/>
                <w:sz w:val="27"/>
                <w:szCs w:val="27"/>
              </w:rPr>
              <w:t xml:space="preserve"> проезду до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</w:t>
            </w:r>
            <w:r w:rsidRPr="00826DAC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№127»</w:t>
            </w:r>
            <w:r w:rsidRPr="00826DAC">
              <w:rPr>
                <w:rFonts w:ascii="Times New Roman" w:hAnsi="Times New Roman" w:cs="Times New Roman"/>
                <w:sz w:val="27"/>
                <w:szCs w:val="27"/>
              </w:rPr>
              <w:t xml:space="preserve"> (проезд Северный Власихинский,64) (</w:t>
            </w:r>
            <w:r w:rsidRPr="00826DAC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№93)</w:t>
            </w:r>
          </w:p>
        </w:tc>
        <w:tc>
          <w:tcPr>
            <w:tcW w:w="2552" w:type="dxa"/>
          </w:tcPr>
          <w:p w:rsidR="00826DAC" w:rsidRPr="0014740B" w:rsidRDefault="00826DAC" w:rsidP="0091397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826DAC" w:rsidRPr="0014740B" w:rsidTr="006C063C">
        <w:tc>
          <w:tcPr>
            <w:tcW w:w="817" w:type="dxa"/>
          </w:tcPr>
          <w:p w:rsidR="00826DAC" w:rsidRPr="00367A7D" w:rsidRDefault="00826DA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826DAC" w:rsidRPr="0014740B" w:rsidRDefault="00826DAC" w:rsidP="00D448A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От ул. Газобетонн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ой</w:t>
            </w: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, 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азобетонной, 58а через проезд на ул. Трактовую, по ул.Трактовой до ул. Дальней, по ул. Дальней  до ул.Новосибирской, далее по ул. Новосибирской до дома 8Б (</w:t>
            </w: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№50»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(</w:t>
            </w:r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№74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552" w:type="dxa"/>
          </w:tcPr>
          <w:p w:rsidR="00826DAC" w:rsidRPr="0014740B" w:rsidRDefault="00826DAC" w:rsidP="0091397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14.00</w:t>
            </w:r>
          </w:p>
        </w:tc>
      </w:tr>
      <w:tr w:rsidR="00826DAC" w:rsidRPr="0014740B" w:rsidTr="006C063C">
        <w:tc>
          <w:tcPr>
            <w:tcW w:w="817" w:type="dxa"/>
          </w:tcPr>
          <w:p w:rsidR="00826DAC" w:rsidRPr="00367A7D" w:rsidRDefault="00826DA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826DAC" w:rsidRDefault="00826DAC" w:rsidP="00D448A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От Мирного бульвара, 58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с.Власиха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до ул. Луганской, по ул. Луганской до ул. Маршрутной, по ул.Маршрутной до ул. Демократической, по ул.Демократической до ул.Мозаичной, по ул.Мозаичной до ул.Универсальной, по ул.Универсальной до ул.Парадной, по ул.Парадной до ул.Беловежской, по ул.Беловежской </w:t>
            </w:r>
            <w:r w:rsidRPr="00826DAC">
              <w:rPr>
                <w:rFonts w:ascii="Times New Roman" w:hAnsi="Times New Roman" w:cs="Times New Roman"/>
                <w:b/>
                <w:sz w:val="27"/>
                <w:szCs w:val="27"/>
              </w:rPr>
              <w:t>до ул.Шоссейной, по ул.Шоссейной до ул.Изящной, по ул.Изящной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 ул.Инженерной, по  ул.Инженерной до ул.Петербургской, по ул.Петербургской до ул.Мозаичной, по ул.Мозаичной до ул.Карельской, по ул.Карельской до ул.Парадной и далее по ул.Парадной через дамбу до </w:t>
            </w: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МБОУ «Средняя общеобразовательная школа №98»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, ул.Ракитная,2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(избирательный участок №78)</w:t>
            </w:r>
          </w:p>
          <w:p w:rsidR="00826DAC" w:rsidRPr="0014740B" w:rsidRDefault="00826DAC" w:rsidP="00D448A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826DAC" w:rsidRDefault="00826DAC" w:rsidP="00D074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826DAC" w:rsidRPr="0014740B" w:rsidRDefault="00826DAC" w:rsidP="0091397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14.00</w:t>
            </w:r>
          </w:p>
        </w:tc>
      </w:tr>
      <w:tr w:rsidR="00826DAC" w:rsidRPr="0014740B" w:rsidTr="006C063C">
        <w:tc>
          <w:tcPr>
            <w:tcW w:w="817" w:type="dxa"/>
          </w:tcPr>
          <w:p w:rsidR="00826DAC" w:rsidRPr="00367A7D" w:rsidRDefault="00826DA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826DAC" w:rsidRPr="0014740B" w:rsidRDefault="00826DAC" w:rsidP="00D448A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От ул.Попова 276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(АГАУ) по ул.Ветеринарной до ул.Новосибирской,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ул.Новосибирской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ул.Раздольной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ул.Раздольной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ООО «</w:t>
            </w:r>
            <w:proofErr w:type="spellStart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Медикал</w:t>
            </w:r>
            <w:proofErr w:type="spellEnd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Эстейт</w:t>
            </w:r>
            <w:proofErr w:type="spellEnd"/>
            <w:r w:rsidRPr="00913976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826DAC">
              <w:rPr>
                <w:rFonts w:ascii="Times New Roman" w:hAnsi="Times New Roman" w:cs="Times New Roman"/>
                <w:b/>
                <w:sz w:val="27"/>
                <w:szCs w:val="27"/>
              </w:rPr>
              <w:t>ул.Раздольная</w:t>
            </w:r>
            <w:proofErr w:type="spellEnd"/>
            <w:r w:rsidRPr="00826DAC">
              <w:rPr>
                <w:rFonts w:ascii="Times New Roman" w:hAnsi="Times New Roman" w:cs="Times New Roman"/>
                <w:b/>
                <w:sz w:val="27"/>
                <w:szCs w:val="27"/>
              </w:rPr>
              <w:t>, 22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(избирательный участок №75)</w:t>
            </w:r>
          </w:p>
        </w:tc>
        <w:tc>
          <w:tcPr>
            <w:tcW w:w="2552" w:type="dxa"/>
          </w:tcPr>
          <w:p w:rsidR="00826DAC" w:rsidRDefault="00826DAC" w:rsidP="00392F8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  <w:r w:rsidRPr="004C4D6E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  <w:p w:rsidR="00826DAC" w:rsidRDefault="00826DAC" w:rsidP="00392F8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12.00</w:t>
            </w:r>
          </w:p>
          <w:p w:rsidR="00826DAC" w:rsidRDefault="00826DAC" w:rsidP="00392F8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14.00</w:t>
            </w:r>
          </w:p>
          <w:p w:rsidR="00826DAC" w:rsidRPr="0014740B" w:rsidRDefault="00826DAC" w:rsidP="00392F8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  <w:r w:rsidRPr="004C4D6E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876966" w:rsidRDefault="006C063C" w:rsidP="0087696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2216AC" w:rsidRDefault="006C063C" w:rsidP="002216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Ленинский район</w:t>
            </w:r>
          </w:p>
        </w:tc>
        <w:tc>
          <w:tcPr>
            <w:tcW w:w="2552" w:type="dxa"/>
          </w:tcPr>
          <w:p w:rsidR="006C063C" w:rsidRPr="00E83FD1" w:rsidRDefault="006C063C" w:rsidP="00EA27FB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6C063C" w:rsidRPr="003E2685" w:rsidTr="006C06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63C" w:rsidRPr="0003309F" w:rsidRDefault="0003309F" w:rsidP="000330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ул. Горской,43, по Памятному проезду до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пр-кта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Космонавтов, по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пр-кту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 до ул</w:t>
            </w:r>
            <w:proofErr w:type="gram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орской, по ул.Горской мимо дома №133 до дома №197, разворот обратно по ул.Горской (в том же направлении) до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пр-кта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Космонавтов, по </w:t>
            </w:r>
            <w:proofErr w:type="spellStart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пр-кту</w:t>
            </w:r>
            <w:proofErr w:type="spellEnd"/>
            <w:r w:rsidRPr="00033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Космонавтов до ул.Малахова, по  ул. Малахова до ООО «Железобетонные изделия Сибири», Заводской 9-ый проезд, 40 </w:t>
            </w:r>
            <w:r w:rsidRPr="000330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(избирательный участок №181)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63C" w:rsidRDefault="006C063C" w:rsidP="00B66FA0">
            <w:pPr>
              <w:tabs>
                <w:tab w:val="left" w:pos="5387"/>
                <w:tab w:val="left" w:pos="6379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0</w:t>
            </w:r>
            <w:r w:rsidRPr="003E2685">
              <w:rPr>
                <w:rFonts w:ascii="Times New Roman" w:hAnsi="Times New Roman"/>
                <w:iCs/>
                <w:sz w:val="28"/>
                <w:szCs w:val="28"/>
              </w:rPr>
              <w:t xml:space="preserve">8.30 </w:t>
            </w:r>
          </w:p>
          <w:p w:rsidR="006C063C" w:rsidRPr="003E2685" w:rsidRDefault="006C063C" w:rsidP="00B66FA0">
            <w:pPr>
              <w:tabs>
                <w:tab w:val="left" w:pos="5387"/>
                <w:tab w:val="left" w:pos="6379"/>
              </w:tabs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E2685">
              <w:rPr>
                <w:rFonts w:ascii="Times New Roman" w:hAnsi="Times New Roman"/>
                <w:iCs/>
                <w:sz w:val="28"/>
                <w:szCs w:val="28"/>
              </w:rPr>
              <w:t>11.00</w:t>
            </w:r>
          </w:p>
          <w:p w:rsidR="006C063C" w:rsidRPr="003E2685" w:rsidRDefault="006C063C" w:rsidP="002216A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2685">
              <w:rPr>
                <w:rFonts w:ascii="Times New Roman" w:hAnsi="Times New Roman"/>
                <w:iCs/>
                <w:sz w:val="28"/>
                <w:szCs w:val="28"/>
              </w:rPr>
              <w:t>16.00</w:t>
            </w:r>
          </w:p>
        </w:tc>
      </w:tr>
      <w:tr w:rsidR="006C063C" w:rsidRPr="003E2685" w:rsidTr="006C06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C" w:rsidRPr="004C6CD7" w:rsidRDefault="004C6CD7" w:rsidP="004C6CD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От ул. Набережной,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Казенная Заимка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до ул.Строительной, по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ул. Строительн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Гоньбинск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Гоньбинскому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тракту до ул.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Арбатск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ой, по ул.Арбатской до </w:t>
            </w: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ул.Цветущая 1 (п.Казенная Заимка) 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избирательный участок №182)</w:t>
            </w:r>
            <w:r w:rsidR="006C0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63C" w:rsidRPr="004F3A44" w:rsidRDefault="00A64AE2" w:rsidP="00221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6C063C" w:rsidRPr="003E2685" w:rsidTr="006C06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63C" w:rsidRPr="00A64AE2" w:rsidRDefault="00A64AE2" w:rsidP="00A64AE2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От пересечения ул.Дуброва с ул.Арбатской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(конечная остановка автобуса №38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п. Казенная Заимка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ул.Арбатской до </w:t>
            </w:r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ул.Цветущей,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Казенная Заимка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C6CD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</w:t>
            </w:r>
            <w:r w:rsidRPr="004C6CD7">
              <w:rPr>
                <w:rFonts w:ascii="Times New Roman" w:hAnsi="Times New Roman" w:cs="Times New Roman"/>
                <w:b/>
                <w:sz w:val="27"/>
                <w:szCs w:val="27"/>
              </w:rPr>
              <w:t>участок №182)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63C" w:rsidRPr="004F3A44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4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6C063C" w:rsidRPr="004F3A44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44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6C063C" w:rsidRPr="004F3A44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63C" w:rsidRPr="003E2685" w:rsidTr="006C063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63C" w:rsidRPr="004F3A44" w:rsidRDefault="00A64AE2" w:rsidP="009275DE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От ул. Центральной, 6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(конечная остановка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автобуса№113</w:t>
            </w:r>
            <w:r w:rsidR="009275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п.Березовка), по ул.Центральной, по дороге от п.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Березовка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до п. Научный Городок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– ул. 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(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п. Научный Городок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ул.Сибирской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93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>Гоньбинского</w:t>
            </w:r>
            <w:proofErr w:type="spellEnd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 xml:space="preserve"> тракта, по дороге от </w:t>
            </w:r>
            <w:proofErr w:type="spellStart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>Гоньбинского</w:t>
            </w:r>
            <w:proofErr w:type="spellEnd"/>
            <w:r w:rsidRPr="0036293A">
              <w:rPr>
                <w:rFonts w:ascii="Times New Roman" w:hAnsi="Times New Roman" w:cs="Times New Roman"/>
                <w:sz w:val="28"/>
                <w:szCs w:val="28"/>
              </w:rPr>
              <w:t xml:space="preserve"> тракта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275DE"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МБУК "</w:t>
            </w:r>
            <w:proofErr w:type="spellStart"/>
            <w:r w:rsidR="009275DE"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Научногородокское</w:t>
            </w:r>
            <w:proofErr w:type="spellEnd"/>
            <w:r w:rsidR="009275DE"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клубное объединение"</w:t>
            </w:r>
            <w:r w:rsidR="009275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593006">
              <w:rPr>
                <w:rFonts w:ascii="Times New Roman" w:hAnsi="Times New Roman" w:cs="Times New Roman"/>
                <w:sz w:val="28"/>
                <w:szCs w:val="28"/>
              </w:rPr>
              <w:t>п. Научный Городок,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C063C" w:rsidRPr="00A64AE2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избирательный участок №184</w:t>
            </w:r>
            <w:r w:rsidR="006C063C" w:rsidRPr="00C131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63C" w:rsidRPr="004F3A44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44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6C063C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4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6C063C" w:rsidRPr="004F3A44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4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6C063C" w:rsidRPr="004F3A44" w:rsidRDefault="006C063C" w:rsidP="00B66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4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C131A4" w:rsidRDefault="006C063C" w:rsidP="00C131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D07313" w:rsidRDefault="006C063C" w:rsidP="00B66FA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D07313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Октябрьский район</w:t>
            </w:r>
          </w:p>
        </w:tc>
        <w:tc>
          <w:tcPr>
            <w:tcW w:w="2552" w:type="dxa"/>
            <w:vAlign w:val="center"/>
          </w:tcPr>
          <w:p w:rsidR="006C063C" w:rsidRPr="0014740B" w:rsidRDefault="006C063C" w:rsidP="00B66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C063C" w:rsidRPr="0014740B" w:rsidTr="006C063C">
        <w:tc>
          <w:tcPr>
            <w:tcW w:w="817" w:type="dxa"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14740B" w:rsidRDefault="00A64AE2" w:rsidP="00F345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О</w:t>
            </w:r>
            <w:r w:rsidR="006C063C"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т остановки «пос</w:t>
            </w:r>
            <w:proofErr w:type="gramStart"/>
            <w:r w:rsidR="006C063C"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>.И</w:t>
            </w:r>
            <w:proofErr w:type="gramEnd"/>
            <w:r w:rsidR="006C063C" w:rsidRPr="00A64AE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льича»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ул.Понтонный Мост, по ул.Понтонный Мост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ул.Кулагина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по ул.Кулагина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до ул.Маяковского, по ул.Маяковского до ул.Маяковского, 25 (</w:t>
            </w:r>
            <w:r w:rsidR="006C063C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МБОУ «</w:t>
            </w:r>
            <w:r w:rsidR="00F345F6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Средняя общеобразовательная </w:t>
            </w:r>
            <w:r w:rsidR="006C063C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F345F6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школа №56», </w:t>
            </w:r>
            <w:r w:rsidR="006C063C" w:rsidRPr="00F345F6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избирательный участок №207</w:t>
            </w:r>
            <w:r w:rsidR="006C063C" w:rsidRPr="00C131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  <w:tc>
          <w:tcPr>
            <w:tcW w:w="2552" w:type="dxa"/>
          </w:tcPr>
          <w:p w:rsidR="006C063C" w:rsidRDefault="006C063C" w:rsidP="000C16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  <w:p w:rsidR="006C063C" w:rsidRPr="0014740B" w:rsidRDefault="006C063C" w:rsidP="000C16D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367A7D" w:rsidRDefault="006C063C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14740B" w:rsidRDefault="00A64AE2" w:rsidP="00F345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О</w:t>
            </w:r>
            <w:r w:rsidR="006C063C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т ул.Квартал 953А, 335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по ул.Квартал 953А </w:t>
            </w:r>
            <w:r w:rsidR="00F345F6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проезд</w:t>
            </w:r>
            <w:r w:rsidR="00F345F6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Заводской 9-й</w:t>
            </w:r>
            <w:r w:rsidR="00F345F6">
              <w:rPr>
                <w:rFonts w:ascii="Times New Roman" w:hAnsi="Times New Roman" w:cs="Times New Roman"/>
                <w:sz w:val="27"/>
                <w:szCs w:val="27"/>
              </w:rPr>
              <w:t>, по проезду Заводской 9-й</w:t>
            </w:r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proofErr w:type="spellStart"/>
            <w:r w:rsidR="006C063C">
              <w:rPr>
                <w:rFonts w:ascii="Times New Roman" w:hAnsi="Times New Roman" w:cs="Times New Roman"/>
                <w:sz w:val="27"/>
                <w:szCs w:val="27"/>
              </w:rPr>
              <w:t>пр-кта</w:t>
            </w:r>
            <w:proofErr w:type="spellEnd"/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Калинина, по </w:t>
            </w:r>
            <w:proofErr w:type="spellStart"/>
            <w:r w:rsidR="006C063C">
              <w:rPr>
                <w:rFonts w:ascii="Times New Roman" w:hAnsi="Times New Roman" w:cs="Times New Roman"/>
                <w:sz w:val="27"/>
                <w:szCs w:val="27"/>
              </w:rPr>
              <w:t>пр-кту</w:t>
            </w:r>
            <w:proofErr w:type="spellEnd"/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Калинина до </w:t>
            </w:r>
            <w:proofErr w:type="spellStart"/>
            <w:r w:rsidR="006C063C">
              <w:rPr>
                <w:rFonts w:ascii="Times New Roman" w:hAnsi="Times New Roman" w:cs="Times New Roman"/>
                <w:sz w:val="27"/>
                <w:szCs w:val="27"/>
              </w:rPr>
              <w:t>пр-кта</w:t>
            </w:r>
            <w:proofErr w:type="spellEnd"/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Космонавтов, по </w:t>
            </w:r>
            <w:proofErr w:type="spellStart"/>
            <w:r w:rsidR="006C063C">
              <w:rPr>
                <w:rFonts w:ascii="Times New Roman" w:hAnsi="Times New Roman" w:cs="Times New Roman"/>
                <w:sz w:val="27"/>
                <w:szCs w:val="27"/>
              </w:rPr>
              <w:t>пр-кту</w:t>
            </w:r>
            <w:proofErr w:type="spellEnd"/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Космонавтов до </w:t>
            </w:r>
            <w:r w:rsidR="00F345F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proofErr w:type="spellStart"/>
            <w:r w:rsidR="006C063C">
              <w:rPr>
                <w:rFonts w:ascii="Times New Roman" w:hAnsi="Times New Roman" w:cs="Times New Roman"/>
                <w:sz w:val="27"/>
                <w:szCs w:val="27"/>
              </w:rPr>
              <w:t>пр-кта</w:t>
            </w:r>
            <w:proofErr w:type="spellEnd"/>
            <w:r w:rsidR="006C063C">
              <w:rPr>
                <w:rFonts w:ascii="Times New Roman" w:hAnsi="Times New Roman" w:cs="Times New Roman"/>
                <w:sz w:val="27"/>
                <w:szCs w:val="27"/>
              </w:rPr>
              <w:t xml:space="preserve"> Космонавтов, 23 (</w:t>
            </w:r>
            <w:r w:rsidR="006C063C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МБОУ «</w:t>
            </w:r>
            <w:r w:rsidR="00F345F6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Средняя общеобразовательная школа</w:t>
            </w:r>
            <w:r w:rsidR="006C063C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№53 с углубленным изучением отдельных предметов»</w:t>
            </w:r>
            <w:r w:rsidR="00F345F6" w:rsidRPr="00F345F6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F345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C063C" w:rsidRPr="00F345F6">
              <w:rPr>
                <w:rFonts w:ascii="Times New Roman" w:hAnsi="Times New Roman" w:cs="Times New Roman"/>
                <w:b/>
                <w:sz w:val="28"/>
                <w:szCs w:val="28"/>
              </w:rPr>
              <w:t>избирательный участок №205</w:t>
            </w:r>
            <w:r w:rsidR="006C063C" w:rsidRPr="00C131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6C063C" w:rsidRPr="0014740B" w:rsidRDefault="006C063C" w:rsidP="00D0731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</w:t>
            </w:r>
          </w:p>
        </w:tc>
      </w:tr>
      <w:tr w:rsidR="006C063C" w:rsidRPr="0014740B" w:rsidTr="006C063C">
        <w:tc>
          <w:tcPr>
            <w:tcW w:w="817" w:type="dxa"/>
          </w:tcPr>
          <w:p w:rsidR="006C063C" w:rsidRPr="00071352" w:rsidRDefault="006C063C" w:rsidP="0007135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  <w:vAlign w:val="center"/>
          </w:tcPr>
          <w:p w:rsidR="006C063C" w:rsidRPr="002216AC" w:rsidRDefault="006C063C" w:rsidP="002216A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2216A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Центральный район</w:t>
            </w:r>
          </w:p>
        </w:tc>
        <w:tc>
          <w:tcPr>
            <w:tcW w:w="2552" w:type="dxa"/>
            <w:vAlign w:val="center"/>
          </w:tcPr>
          <w:p w:rsidR="006C063C" w:rsidRDefault="006C063C" w:rsidP="00B66F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03309F" w:rsidP="000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ул.Центральн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,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п.Ягодное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ул.Центральная, п.Благодатный, пер.Благодатный (остановка ул.Благодатная, 34), ул.Центральная – 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ул.Мира, 13 ДК «Центральный»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УИК 269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342BA8" w:rsidP="0034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ул.Ивкина</w:t>
            </w:r>
            <w:proofErr w:type="spellEnd"/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, 30/1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BA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т.Ползунова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ул.Ивкина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(вдоль ж/д полотна),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п.Борзовая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Заимка,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ул.Ржевская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ул.Радужная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ул.Радужная</w:t>
            </w:r>
            <w:proofErr w:type="spellEnd"/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89а ДК </w:t>
            </w:r>
            <w:proofErr w:type="spellStart"/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п.Борзовая</w:t>
            </w:r>
            <w:proofErr w:type="spellEnd"/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 </w:t>
            </w:r>
            <w:r w:rsidR="0003309F"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254</w:t>
            </w:r>
            <w:r w:rsidR="0003309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3309F"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342BA8" w:rsidP="0034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авлюкова,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Цветы Алтая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– ул.Беговая, ул.Цветы Алтая (остановка на въезде на Змеиногорский тракт)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Змеиногорский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тракт,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ул.Белинского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п.Садоводов</w:t>
            </w:r>
            <w:proofErr w:type="spellEnd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Змеиногорский</w:t>
            </w:r>
            <w:proofErr w:type="spellEnd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тракт 120/3 КГБПОУ «Алтайский политехнический техникум» </w:t>
            </w:r>
            <w:r w:rsidR="0003309F"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255</w:t>
            </w:r>
            <w:r w:rsidR="0003309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342BA8" w:rsidP="0034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="0003309F"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ул.Вечерн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  <w:proofErr w:type="spellEnd"/>
            <w:r w:rsidR="0003309F"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, 23</w:t>
            </w:r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п.Борзовая</w:t>
            </w:r>
            <w:proofErr w:type="spellEnd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 </w:t>
            </w:r>
            <w:r w:rsidRPr="00342BA8">
              <w:rPr>
                <w:rFonts w:ascii="Times New Roman" w:hAnsi="Times New Roman" w:cs="Times New Roman"/>
                <w:sz w:val="28"/>
                <w:szCs w:val="28"/>
              </w:rPr>
              <w:t>(старая),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– ул.Снежная, ул.Байкальская, дорога по лесному массиву, </w:t>
            </w:r>
            <w:proofErr w:type="spellStart"/>
            <w:r w:rsidR="0003309F">
              <w:rPr>
                <w:rFonts w:ascii="Times New Roman" w:hAnsi="Times New Roman" w:cs="Times New Roman"/>
                <w:sz w:val="28"/>
                <w:szCs w:val="28"/>
              </w:rPr>
              <w:t>ул.Радужная</w:t>
            </w:r>
            <w:proofErr w:type="spellEnd"/>
            <w:r w:rsidR="0003309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ул.Радужная</w:t>
            </w:r>
            <w:proofErr w:type="spellEnd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89а ДК </w:t>
            </w:r>
            <w:proofErr w:type="spellStart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п.Борзовая</w:t>
            </w:r>
            <w:proofErr w:type="spellEnd"/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Заимка </w:t>
            </w:r>
            <w:r w:rsidR="0003309F"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254</w:t>
            </w:r>
            <w:r w:rsidR="0003309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03309F"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03309F" w:rsidP="000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3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Pr="00B1437B">
              <w:rPr>
                <w:rFonts w:ascii="Times New Roman" w:hAnsi="Times New Roman" w:cs="Times New Roman"/>
                <w:b/>
                <w:sz w:val="28"/>
                <w:szCs w:val="28"/>
              </w:rPr>
              <w:t>Лениногорск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spellEnd"/>
            <w:r w:rsidRPr="00B1437B">
              <w:rPr>
                <w:rFonts w:ascii="Times New Roman" w:hAnsi="Times New Roman" w:cs="Times New Roman"/>
                <w:b/>
                <w:sz w:val="28"/>
                <w:szCs w:val="28"/>
              </w:rPr>
              <w:t>, 54а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1437B">
              <w:rPr>
                <w:rFonts w:ascii="Times New Roman" w:hAnsi="Times New Roman" w:cs="Times New Roman"/>
                <w:b/>
                <w:sz w:val="28"/>
                <w:szCs w:val="28"/>
              </w:rPr>
              <w:t>п.Ерестной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143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ул.Ерестная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ул.Ерестная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ул.Купинская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ул.Горнолыжная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Змеиногорский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тракт – 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ГНУ НИИ Садоводства Сибири </w:t>
            </w:r>
            <w:proofErr w:type="spellStart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им.М.А.Лисавенко</w:t>
            </w:r>
            <w:proofErr w:type="spellEnd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Змеиногорский</w:t>
            </w:r>
            <w:proofErr w:type="spellEnd"/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тракт, 49)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№253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03309F" w:rsidP="000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ул.Опытн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, 4б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с.Лебяжье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ул.Опытная станция (остановка ул.Опытная станция, 18а), ул.Садовая (остановка ул.Садовая, 62а), ул.Школьная – 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ул.Школьная, 65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Pr="006804D9">
              <w:rPr>
                <w:rFonts w:ascii="Times New Roman" w:hAnsi="Times New Roman" w:cs="Times New Roman"/>
                <w:b/>
                <w:sz w:val="28"/>
                <w:szCs w:val="28"/>
              </w:rPr>
              <w:t>264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03309F" w:rsidRPr="0014740B" w:rsidTr="005B0A7E">
        <w:tc>
          <w:tcPr>
            <w:tcW w:w="817" w:type="dxa"/>
            <w:vMerge w:val="restart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03309F" w:rsidP="003B5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>ул.Озерн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spellEnd"/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17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>мкр.Затон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ул.Затонская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ул.Затонская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ул.Затонская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ул.Затонская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ул.Озерная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71)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 ул.Кольцова, 6) ул.Кольцова (остановка ул.Кольцова, 36) ул.Кольцова (остановка ул.Кольцова, 70) ул.Водников (остановка ул.Водников, 39) ул.Водников </w:t>
            </w:r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>- ул.Матросская, 94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(УИК 245).</w:t>
            </w:r>
          </w:p>
          <w:p w:rsidR="0003309F" w:rsidRDefault="0003309F" w:rsidP="000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>мкр.Затон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ул.Бобровская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54 – </w:t>
            </w:r>
            <w:r w:rsidRPr="00C06CE9">
              <w:rPr>
                <w:rFonts w:ascii="Times New Roman" w:hAnsi="Times New Roman" w:cs="Times New Roman"/>
                <w:sz w:val="28"/>
                <w:szCs w:val="28"/>
              </w:rPr>
              <w:t xml:space="preserve">ул.Бобровская (остановка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06CE9">
              <w:rPr>
                <w:rFonts w:ascii="Times New Roman" w:hAnsi="Times New Roman" w:cs="Times New Roman"/>
                <w:sz w:val="28"/>
                <w:szCs w:val="28"/>
              </w:rPr>
              <w:t>Бобровская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6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C06C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ул.Бобровская (остановка ул.Бобровская, 33) ул.Лоцманская (остановка ул.Лоцманская, 9) ул.Озерная (ул.Озерная, 71) пер.Почтовый (остановка пер.Почтовый, 3) ул.Лермонтова (остановка ул.Лермонтова, 10) ул.Лермонтова (остановка ул.Лермонтова, 20) ул.Водников (остановка ул.Водников, 41) ул.Водников </w:t>
            </w:r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ул.Матросская, 94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 №</w:t>
            </w:r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>245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C06C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03309F" w:rsidRPr="0014740B" w:rsidTr="005B0A7E">
        <w:tc>
          <w:tcPr>
            <w:tcW w:w="817" w:type="dxa"/>
            <w:vMerge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03309F" w:rsidP="000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proofErr w:type="spellStart"/>
            <w:r w:rsidRPr="002D0AAB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Pr="002D0AAB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2D0AAB">
              <w:rPr>
                <w:rFonts w:ascii="Times New Roman" w:hAnsi="Times New Roman" w:cs="Times New Roman"/>
                <w:b/>
                <w:sz w:val="28"/>
                <w:szCs w:val="28"/>
              </w:rPr>
              <w:t>амонтова</w:t>
            </w:r>
            <w:proofErr w:type="spellEnd"/>
            <w:r w:rsidRPr="002D0AAB">
              <w:rPr>
                <w:rFonts w:ascii="Times New Roman" w:hAnsi="Times New Roman" w:cs="Times New Roman"/>
                <w:b/>
                <w:sz w:val="28"/>
                <w:szCs w:val="28"/>
              </w:rPr>
              <w:t>, 307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ул.Мамонтова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301а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центр) – остановка Сельпо – остановка Пороховой Взвоз  - </w:t>
            </w:r>
            <w:r w:rsidRPr="00654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ул.Аванесова, 132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(избирательный участок</w:t>
            </w:r>
            <w:r w:rsidRPr="00654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№247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10.00, 14.00</w:t>
            </w:r>
          </w:p>
        </w:tc>
      </w:tr>
      <w:tr w:rsidR="0003309F" w:rsidRPr="0014740B" w:rsidTr="005B0A7E">
        <w:tc>
          <w:tcPr>
            <w:tcW w:w="817" w:type="dxa"/>
          </w:tcPr>
          <w:p w:rsidR="0003309F" w:rsidRPr="00367A7D" w:rsidRDefault="0003309F" w:rsidP="00367A7D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4" w:type="dxa"/>
          </w:tcPr>
          <w:p w:rsidR="0003309F" w:rsidRDefault="0003309F" w:rsidP="00033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ул.Центральн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,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C4A73">
              <w:rPr>
                <w:rFonts w:ascii="Times New Roman" w:hAnsi="Times New Roman" w:cs="Times New Roman"/>
                <w:b/>
                <w:sz w:val="28"/>
                <w:szCs w:val="28"/>
              </w:rPr>
              <w:t>п.Ягодное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ул.Центральная, п.Благодатный, пер.Благодатный (остановка ул.Благодатная, 34), ул.Центральная – 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ул.Мира, 13 ДК «Центральный»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(избирательный участок №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269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4636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3309F" w:rsidRDefault="0003309F" w:rsidP="003B5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10.00, 15.00</w:t>
            </w:r>
          </w:p>
        </w:tc>
      </w:tr>
    </w:tbl>
    <w:p w:rsidR="0082312F" w:rsidRDefault="0082312F" w:rsidP="0082312F">
      <w:pPr>
        <w:jc w:val="center"/>
      </w:pPr>
      <w:r>
        <w:rPr>
          <w:noProof/>
          <w:lang w:eastAsia="ru-RU"/>
        </w:rPr>
        <w:drawing>
          <wp:inline distT="0" distB="0" distL="0" distR="0" wp14:anchorId="6F47ABDD" wp14:editId="2B992297">
            <wp:extent cx="5438775" cy="33524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8652" r="24800"/>
                    <a:stretch/>
                  </pic:blipFill>
                  <pic:spPr bwMode="auto">
                    <a:xfrm>
                      <a:off x="0" y="0"/>
                      <a:ext cx="5453705" cy="3361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12F" w:rsidRDefault="0082312F" w:rsidP="0082312F"/>
    <w:p w:rsidR="0082312F" w:rsidRDefault="0082312F" w:rsidP="008231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lastRenderedPageBreak/>
        <w:t xml:space="preserve">При движении с </w:t>
      </w:r>
      <w:proofErr w:type="spellStart"/>
      <w:r w:rsidRPr="00C062BE">
        <w:rPr>
          <w:rFonts w:ascii="Times New Roman" w:hAnsi="Times New Roman" w:cs="Times New Roman"/>
          <w:sz w:val="28"/>
          <w:szCs w:val="28"/>
        </w:rPr>
        <w:t>п.Мохнатушка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 xml:space="preserve"> в сторону </w:t>
      </w:r>
      <w:proofErr w:type="spellStart"/>
      <w:r w:rsidRPr="00C062BE">
        <w:rPr>
          <w:rFonts w:ascii="Times New Roman" w:hAnsi="Times New Roman" w:cs="Times New Roman"/>
          <w:sz w:val="28"/>
          <w:szCs w:val="28"/>
        </w:rPr>
        <w:t>п.Черницк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 xml:space="preserve"> движение автобусного маршрута №104 ю будет организовано до избирательного участка №267 (МБОУ "Основная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62BE">
        <w:rPr>
          <w:rFonts w:ascii="Times New Roman" w:hAnsi="Times New Roman" w:cs="Times New Roman"/>
          <w:sz w:val="28"/>
          <w:szCs w:val="28"/>
        </w:rPr>
        <w:t xml:space="preserve">95", </w:t>
      </w:r>
      <w:proofErr w:type="spellStart"/>
      <w:r w:rsidRPr="00C062BE">
        <w:rPr>
          <w:rFonts w:ascii="Times New Roman" w:hAnsi="Times New Roman" w:cs="Times New Roman"/>
          <w:sz w:val="28"/>
          <w:szCs w:val="28"/>
        </w:rPr>
        <w:t>п.Черницк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62BE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>, 18)</w:t>
      </w:r>
      <w:r>
        <w:rPr>
          <w:rFonts w:ascii="Times New Roman" w:hAnsi="Times New Roman" w:cs="Times New Roman"/>
          <w:sz w:val="28"/>
          <w:szCs w:val="28"/>
        </w:rPr>
        <w:t xml:space="preserve"> по следующему графику: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9"/>
        <w:gridCol w:w="6256"/>
      </w:tblGrid>
      <w:tr w:rsidR="0082312F" w:rsidTr="0082312F">
        <w:trPr>
          <w:trHeight w:val="844"/>
        </w:trPr>
        <w:tc>
          <w:tcPr>
            <w:tcW w:w="8139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Отправление </w:t>
            </w:r>
          </w:p>
          <w:p w:rsidR="0082312F" w:rsidRPr="00C062BE" w:rsidRDefault="0082312F" w:rsidP="001606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>п.Мохнатушка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(конечная автобусная остановка)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Избирательный участок №267</w:t>
            </w:r>
          </w:p>
        </w:tc>
        <w:tc>
          <w:tcPr>
            <w:tcW w:w="6256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12.10, 14.20</w:t>
            </w:r>
          </w:p>
        </w:tc>
      </w:tr>
      <w:tr w:rsidR="0082312F" w:rsidTr="0082312F">
        <w:trPr>
          <w:trHeight w:val="835"/>
        </w:trPr>
        <w:tc>
          <w:tcPr>
            <w:tcW w:w="8139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Отправление </w:t>
            </w:r>
          </w:p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 участ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№267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>п.Мохнатушка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(конечная автобусная остановка)</w:t>
            </w:r>
          </w:p>
        </w:tc>
        <w:tc>
          <w:tcPr>
            <w:tcW w:w="6256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14.00, 16.00</w:t>
            </w:r>
          </w:p>
        </w:tc>
      </w:tr>
    </w:tbl>
    <w:p w:rsidR="0082312F" w:rsidRDefault="0082312F" w:rsidP="0082312F">
      <w:pPr>
        <w:rPr>
          <w:rFonts w:ascii="Times New Roman" w:hAnsi="Times New Roman" w:cs="Times New Roman"/>
          <w:sz w:val="28"/>
          <w:szCs w:val="28"/>
        </w:rPr>
      </w:pPr>
    </w:p>
    <w:p w:rsidR="0082312F" w:rsidRDefault="0082312F" w:rsidP="008231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D0C483" wp14:editId="600F9E45">
            <wp:extent cx="5471795" cy="35432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8831" r="25120" b="-9808"/>
                    <a:stretch/>
                  </pic:blipFill>
                  <pic:spPr bwMode="auto">
                    <a:xfrm>
                      <a:off x="0" y="0"/>
                      <a:ext cx="5484165" cy="355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12F" w:rsidRDefault="0082312F" w:rsidP="0082312F">
      <w:pPr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lastRenderedPageBreak/>
        <w:t xml:space="preserve">При движении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r w:rsidRPr="00C062BE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Южный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 xml:space="preserve"> в сторону </w:t>
      </w:r>
      <w:proofErr w:type="spellStart"/>
      <w:r w:rsidRPr="00C062BE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Бельмесево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 xml:space="preserve"> дви</w:t>
      </w:r>
      <w:r>
        <w:rPr>
          <w:rFonts w:ascii="Times New Roman" w:hAnsi="Times New Roman" w:cs="Times New Roman"/>
          <w:sz w:val="28"/>
          <w:szCs w:val="28"/>
        </w:rPr>
        <w:t>жение автобусного маршрута №104</w:t>
      </w:r>
      <w:r w:rsidRPr="00C062BE">
        <w:rPr>
          <w:rFonts w:ascii="Times New Roman" w:hAnsi="Times New Roman" w:cs="Times New Roman"/>
          <w:sz w:val="28"/>
          <w:szCs w:val="28"/>
        </w:rPr>
        <w:t xml:space="preserve">ю будет организовано до </w:t>
      </w:r>
      <w:r>
        <w:rPr>
          <w:rFonts w:ascii="Times New Roman" w:hAnsi="Times New Roman" w:cs="Times New Roman"/>
          <w:sz w:val="28"/>
          <w:szCs w:val="28"/>
        </w:rPr>
        <w:t>фельдшерского пункта (</w:t>
      </w:r>
      <w:proofErr w:type="spellStart"/>
      <w:r w:rsidRPr="00AE7E41">
        <w:rPr>
          <w:rFonts w:ascii="Times New Roman" w:hAnsi="Times New Roman" w:cs="Times New Roman"/>
          <w:sz w:val="28"/>
          <w:szCs w:val="28"/>
        </w:rPr>
        <w:t>ул.Молодежная</w:t>
      </w:r>
      <w:proofErr w:type="spellEnd"/>
      <w:r w:rsidRPr="00AE7E41">
        <w:rPr>
          <w:rFonts w:ascii="Times New Roman" w:hAnsi="Times New Roman" w:cs="Times New Roman"/>
          <w:sz w:val="28"/>
          <w:szCs w:val="28"/>
        </w:rPr>
        <w:t>, 56)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следующему графику: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46"/>
        <w:gridCol w:w="6569"/>
      </w:tblGrid>
      <w:tr w:rsidR="0082312F" w:rsidTr="0082312F">
        <w:trPr>
          <w:trHeight w:val="1230"/>
        </w:trPr>
        <w:tc>
          <w:tcPr>
            <w:tcW w:w="8546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Отправление </w:t>
            </w:r>
          </w:p>
          <w:p w:rsidR="0082312F" w:rsidRPr="00C062BE" w:rsidRDefault="0082312F" w:rsidP="001606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п.Бельмесево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56 (Фельдшерский пункт) на Избирательный участок №268</w:t>
            </w:r>
          </w:p>
        </w:tc>
        <w:tc>
          <w:tcPr>
            <w:tcW w:w="6569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11.10, 13.20, 15.20</w:t>
            </w:r>
          </w:p>
        </w:tc>
      </w:tr>
      <w:tr w:rsidR="0082312F" w:rsidTr="0082312F">
        <w:trPr>
          <w:trHeight w:val="1215"/>
        </w:trPr>
        <w:tc>
          <w:tcPr>
            <w:tcW w:w="8546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Отправление </w:t>
            </w:r>
          </w:p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 участ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№268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C06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п.Бельмесево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56 (Фельдшерский пункт)</w:t>
            </w:r>
          </w:p>
        </w:tc>
        <w:tc>
          <w:tcPr>
            <w:tcW w:w="6569" w:type="dxa"/>
          </w:tcPr>
          <w:p w:rsidR="0082312F" w:rsidRDefault="0082312F" w:rsidP="00160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13.00, 15.10, 17.50</w:t>
            </w:r>
          </w:p>
        </w:tc>
      </w:tr>
    </w:tbl>
    <w:p w:rsidR="0082312F" w:rsidRPr="00C062BE" w:rsidRDefault="0082312F" w:rsidP="0082312F">
      <w:pPr>
        <w:rPr>
          <w:rFonts w:ascii="Times New Roman" w:hAnsi="Times New Roman" w:cs="Times New Roman"/>
          <w:sz w:val="28"/>
          <w:szCs w:val="28"/>
        </w:rPr>
      </w:pPr>
    </w:p>
    <w:sectPr w:rsidR="0082312F" w:rsidRPr="00C062BE" w:rsidSect="00DD7197">
      <w:headerReference w:type="default" r:id="rId10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27A" w:rsidRDefault="002B027A" w:rsidP="00DD7197">
      <w:pPr>
        <w:spacing w:after="0" w:line="240" w:lineRule="auto"/>
      </w:pPr>
      <w:r>
        <w:separator/>
      </w:r>
    </w:p>
  </w:endnote>
  <w:endnote w:type="continuationSeparator" w:id="0">
    <w:p w:rsidR="002B027A" w:rsidRDefault="002B027A" w:rsidP="00DD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27A" w:rsidRDefault="002B027A" w:rsidP="00DD7197">
      <w:pPr>
        <w:spacing w:after="0" w:line="240" w:lineRule="auto"/>
      </w:pPr>
      <w:r>
        <w:separator/>
      </w:r>
    </w:p>
  </w:footnote>
  <w:footnote w:type="continuationSeparator" w:id="0">
    <w:p w:rsidR="002B027A" w:rsidRDefault="002B027A" w:rsidP="00DD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06001"/>
      <w:docPartObj>
        <w:docPartGallery w:val="Page Numbers (Top of Page)"/>
        <w:docPartUnique/>
      </w:docPartObj>
    </w:sdtPr>
    <w:sdtEndPr/>
    <w:sdtContent>
      <w:p w:rsidR="00DD7197" w:rsidRDefault="003F1A1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82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D7197" w:rsidRDefault="00DD71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59D3"/>
    <w:multiLevelType w:val="hybridMultilevel"/>
    <w:tmpl w:val="2D62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14520"/>
    <w:multiLevelType w:val="hybridMultilevel"/>
    <w:tmpl w:val="2D62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D4A85"/>
    <w:multiLevelType w:val="hybridMultilevel"/>
    <w:tmpl w:val="327A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D1BDE"/>
    <w:multiLevelType w:val="hybridMultilevel"/>
    <w:tmpl w:val="B2E0CC22"/>
    <w:lvl w:ilvl="0" w:tplc="CBCE1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160DB"/>
    <w:multiLevelType w:val="hybridMultilevel"/>
    <w:tmpl w:val="0B586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1C"/>
    <w:rsid w:val="00013D90"/>
    <w:rsid w:val="0003309F"/>
    <w:rsid w:val="00063921"/>
    <w:rsid w:val="00071352"/>
    <w:rsid w:val="000871EF"/>
    <w:rsid w:val="000C16DE"/>
    <w:rsid w:val="000F3867"/>
    <w:rsid w:val="000F59A0"/>
    <w:rsid w:val="00107BF6"/>
    <w:rsid w:val="00143B57"/>
    <w:rsid w:val="0014740B"/>
    <w:rsid w:val="00171810"/>
    <w:rsid w:val="00171EE8"/>
    <w:rsid w:val="00195A54"/>
    <w:rsid w:val="001A254C"/>
    <w:rsid w:val="001B390C"/>
    <w:rsid w:val="00205D2B"/>
    <w:rsid w:val="002216AC"/>
    <w:rsid w:val="0025058D"/>
    <w:rsid w:val="002759C1"/>
    <w:rsid w:val="002B027A"/>
    <w:rsid w:val="002E122D"/>
    <w:rsid w:val="003023AC"/>
    <w:rsid w:val="00310722"/>
    <w:rsid w:val="0032382D"/>
    <w:rsid w:val="00342BA8"/>
    <w:rsid w:val="0036293A"/>
    <w:rsid w:val="00362982"/>
    <w:rsid w:val="00363ABE"/>
    <w:rsid w:val="00367A7D"/>
    <w:rsid w:val="00382691"/>
    <w:rsid w:val="003D2801"/>
    <w:rsid w:val="003F1A1E"/>
    <w:rsid w:val="00414E1D"/>
    <w:rsid w:val="00440E33"/>
    <w:rsid w:val="004C6CD7"/>
    <w:rsid w:val="00574531"/>
    <w:rsid w:val="00576A98"/>
    <w:rsid w:val="005B65F3"/>
    <w:rsid w:val="0061711E"/>
    <w:rsid w:val="00656E0B"/>
    <w:rsid w:val="00681488"/>
    <w:rsid w:val="006A0BD5"/>
    <w:rsid w:val="006B190D"/>
    <w:rsid w:val="006C063C"/>
    <w:rsid w:val="006F668E"/>
    <w:rsid w:val="00713238"/>
    <w:rsid w:val="00731178"/>
    <w:rsid w:val="007316C8"/>
    <w:rsid w:val="007B2146"/>
    <w:rsid w:val="007B24AE"/>
    <w:rsid w:val="007D4F4A"/>
    <w:rsid w:val="007D6C2B"/>
    <w:rsid w:val="008011A5"/>
    <w:rsid w:val="0082312F"/>
    <w:rsid w:val="00826DAC"/>
    <w:rsid w:val="00834469"/>
    <w:rsid w:val="00873B1F"/>
    <w:rsid w:val="00876966"/>
    <w:rsid w:val="00913976"/>
    <w:rsid w:val="009275DE"/>
    <w:rsid w:val="00990682"/>
    <w:rsid w:val="00A42A09"/>
    <w:rsid w:val="00A6010D"/>
    <w:rsid w:val="00A64AE2"/>
    <w:rsid w:val="00AB510C"/>
    <w:rsid w:val="00AF2D58"/>
    <w:rsid w:val="00B35DA0"/>
    <w:rsid w:val="00B45046"/>
    <w:rsid w:val="00BA0CB2"/>
    <w:rsid w:val="00BB2E1C"/>
    <w:rsid w:val="00BE0CF7"/>
    <w:rsid w:val="00BE78FB"/>
    <w:rsid w:val="00C11D01"/>
    <w:rsid w:val="00C131A4"/>
    <w:rsid w:val="00C2116B"/>
    <w:rsid w:val="00CA1ED4"/>
    <w:rsid w:val="00D07313"/>
    <w:rsid w:val="00D53424"/>
    <w:rsid w:val="00D7084D"/>
    <w:rsid w:val="00D82FA7"/>
    <w:rsid w:val="00DD7197"/>
    <w:rsid w:val="00E53402"/>
    <w:rsid w:val="00E548A6"/>
    <w:rsid w:val="00E56002"/>
    <w:rsid w:val="00E56C8C"/>
    <w:rsid w:val="00E83FD1"/>
    <w:rsid w:val="00E97091"/>
    <w:rsid w:val="00EA27FB"/>
    <w:rsid w:val="00EC2C12"/>
    <w:rsid w:val="00EF4CE9"/>
    <w:rsid w:val="00F11C45"/>
    <w:rsid w:val="00F345F6"/>
    <w:rsid w:val="00F52385"/>
    <w:rsid w:val="00F663F6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16AC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D07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197"/>
  </w:style>
  <w:style w:type="paragraph" w:styleId="a7">
    <w:name w:val="footer"/>
    <w:basedOn w:val="a"/>
    <w:link w:val="a8"/>
    <w:uiPriority w:val="99"/>
    <w:semiHidden/>
    <w:unhideWhenUsed/>
    <w:rsid w:val="00DD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16AC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D07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D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197"/>
  </w:style>
  <w:style w:type="paragraph" w:styleId="a7">
    <w:name w:val="footer"/>
    <w:basedOn w:val="a"/>
    <w:link w:val="a8"/>
    <w:uiPriority w:val="99"/>
    <w:semiHidden/>
    <w:unhideWhenUsed/>
    <w:rsid w:val="00DD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levchenko.eyu</dc:creator>
  <cp:lastModifiedBy>Юлия С. Павлинова</cp:lastModifiedBy>
  <cp:revision>3</cp:revision>
  <cp:lastPrinted>2018-02-20T09:38:00Z</cp:lastPrinted>
  <dcterms:created xsi:type="dcterms:W3CDTF">2018-03-13T01:33:00Z</dcterms:created>
  <dcterms:modified xsi:type="dcterms:W3CDTF">2018-03-13T01:33:00Z</dcterms:modified>
</cp:coreProperties>
</file>