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Итоговая таблица </w:t>
      </w:r>
      <w:r>
        <w:rPr>
          <w:b/>
          <w:color w:val="000000" w:themeColor="text1"/>
          <w:sz w:val="36"/>
          <w:szCs w:val="36"/>
          <w:lang w:val="en-US"/>
        </w:rPr>
        <w:t xml:space="preserve">XX</w:t>
      </w:r>
      <w:r>
        <w:rPr>
          <w:b/>
          <w:color w:val="000000" w:themeColor="text1"/>
          <w:sz w:val="36"/>
          <w:szCs w:val="36"/>
        </w:rPr>
        <w:t xml:space="preserve">IX спартакиады работников</w:t>
      </w:r>
      <w:r/>
    </w:p>
    <w:p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городской и районных администраций, депутатов Барнаульской городской Думы </w:t>
      </w:r>
      <w:r/>
    </w:p>
    <w:p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2025 год</w:t>
      </w:r>
      <w:r/>
    </w:p>
    <w:tbl>
      <w:tblPr>
        <w:tblW w:w="1630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134"/>
        <w:gridCol w:w="992"/>
        <w:gridCol w:w="1133"/>
        <w:gridCol w:w="1276"/>
        <w:gridCol w:w="1276"/>
        <w:gridCol w:w="1134"/>
        <w:gridCol w:w="1277"/>
        <w:gridCol w:w="1134"/>
        <w:gridCol w:w="1134"/>
        <w:gridCol w:w="1276"/>
        <w:gridCol w:w="992"/>
        <w:gridCol w:w="1134"/>
      </w:tblGrid>
      <w:tr>
        <w:trPr>
          <w:cantSplit/>
          <w:trHeight w:val="1148"/>
        </w:trPr>
        <w:tc>
          <w:tcPr>
            <w:tcW w:w="2411" w:type="dxa"/>
            <w:textDirection w:val="lrTb"/>
            <w:noWrap w:val="false"/>
          </w:tcPr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Шахмат</w:t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04.02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Наст</w:t>
            </w:r>
            <w:r/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теннис</w:t>
            </w:r>
            <w:r/>
          </w:p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06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.0</w:t>
            </w:r>
            <w:r>
              <w:rPr>
                <w:b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ind w:right="-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Бильярд</w:t>
            </w:r>
            <w:r/>
          </w:p>
          <w:p>
            <w:pPr>
              <w:ind w:right="-1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ind w:right="-11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/>
          </w:p>
          <w:p>
            <w:pPr>
              <w:ind w:right="-11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08.02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Боулинг</w:t>
            </w:r>
            <w:r/>
          </w:p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11.02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Волейбол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19.02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7" w:right="-10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Плавание</w:t>
            </w:r>
            <w:r/>
          </w:p>
          <w:p>
            <w:pPr>
              <w:ind w:left="-107" w:right="-1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01.03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Баскетб</w:t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05.03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Мини</w:t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футбол</w:t>
            </w:r>
            <w:r/>
          </w:p>
          <w:p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13.03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Дартс</w:t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15.03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Биатлон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/>
          </w:p>
          <w:p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b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15.03</w:t>
            </w:r>
            <w:r/>
          </w:p>
        </w:tc>
        <w:tc>
          <w:tcPr>
            <w:tcW w:w="992" w:type="dxa"/>
            <w:textDirection w:val="tbRl"/>
            <w:noWrap w:val="false"/>
          </w:tcPr>
          <w:p>
            <w:pPr>
              <w:ind w:left="113" w:right="113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 w:val="32"/>
                <w:szCs w:val="28"/>
              </w:rPr>
              <w:t xml:space="preserve">Очки</w:t>
            </w:r>
            <w:r/>
          </w:p>
        </w:tc>
        <w:tc>
          <w:tcPr>
            <w:tcW w:w="1134" w:type="dxa"/>
            <w:textDirection w:val="tbRl"/>
            <w:noWrap w:val="false"/>
          </w:tcPr>
          <w:p>
            <w:pPr>
              <w:ind w:left="113" w:right="113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>
              <w:rPr>
                <w:b/>
                <w:color w:val="000000" w:themeColor="text1"/>
                <w:sz w:val="32"/>
                <w:szCs w:val="28"/>
              </w:rPr>
            </w:r>
            <w:r/>
          </w:p>
          <w:p>
            <w:pPr>
              <w:ind w:left="113" w:right="113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>
              <w:rPr>
                <w:b/>
                <w:color w:val="000000" w:themeColor="text1"/>
                <w:sz w:val="32"/>
                <w:szCs w:val="28"/>
              </w:rPr>
              <w:t xml:space="preserve">Место</w:t>
            </w:r>
            <w:r/>
          </w:p>
        </w:tc>
      </w:tr>
      <w:tr>
        <w:trPr>
          <w:trHeight w:val="1045"/>
        </w:trPr>
        <w:tc>
          <w:tcPr>
            <w:tcW w:w="2411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Администрация </w:t>
            </w:r>
            <w:r/>
          </w:p>
          <w:p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4"/>
              </w:rPr>
              <w:t xml:space="preserve">города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1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3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1</w:t>
            </w:r>
            <w:r/>
          </w:p>
        </w:tc>
      </w:tr>
      <w:tr>
        <w:trPr>
          <w:trHeight w:val="974"/>
        </w:trPr>
        <w:tc>
          <w:tcPr>
            <w:tcW w:w="2411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Центральный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район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2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7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3</w:t>
            </w:r>
            <w:r/>
          </w:p>
        </w:tc>
      </w:tr>
      <w:tr>
        <w:trPr>
          <w:trHeight w:val="846"/>
        </w:trPr>
        <w:tc>
          <w:tcPr>
            <w:tcW w:w="2411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Индустриальный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район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3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1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left" w:pos="345" w:leader="none"/>
                <w:tab w:val="center" w:pos="529" w:leader="none"/>
              </w:tabs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4</w:t>
            </w:r>
            <w:r/>
          </w:p>
        </w:tc>
      </w:tr>
      <w:tr>
        <w:trPr>
          <w:trHeight w:val="986"/>
        </w:trPr>
        <w:tc>
          <w:tcPr>
            <w:tcW w:w="2411" w:type="dxa"/>
            <w:textDirection w:val="lrTb"/>
            <w:noWrap w:val="false"/>
          </w:tcPr>
          <w:p>
            <w:r>
              <w:rPr>
                <w:b/>
                <w:color w:val="000000" w:themeColor="text1"/>
                <w:sz w:val="24"/>
              </w:rPr>
              <w:t xml:space="preserve">Ленинский</w:t>
            </w:r>
            <w:r/>
          </w:p>
          <w:p>
            <w:pPr>
              <w:rPr>
                <w:bCs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район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4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5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b/>
                <w:color w:val="000000" w:themeColor="text1"/>
                <w:sz w:val="40"/>
                <w:szCs w:val="40"/>
                <w:lang w:val="en-US"/>
              </w:rPr>
              <w:t xml:space="preserve">7</w:t>
            </w:r>
            <w:r/>
          </w:p>
        </w:tc>
      </w:tr>
      <w:tr>
        <w:trPr>
          <w:trHeight w:val="978"/>
        </w:trPr>
        <w:tc>
          <w:tcPr>
            <w:tcW w:w="2411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Октябрьский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район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5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4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1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2</w:t>
            </w:r>
            <w:r/>
          </w:p>
        </w:tc>
      </w:tr>
      <w:tr>
        <w:trPr>
          <w:trHeight w:val="1158"/>
        </w:trPr>
        <w:tc>
          <w:tcPr>
            <w:tcW w:w="2411" w:type="dxa"/>
            <w:textDirection w:val="lrTb"/>
            <w:noWrap w:val="false"/>
          </w:tcPr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Железнодорожный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район</w:t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7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2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b/>
                <w:color w:val="000000" w:themeColor="text1"/>
                <w:sz w:val="40"/>
                <w:szCs w:val="40"/>
                <w:lang w:val="en-US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5</w:t>
            </w:r>
            <w:r/>
          </w:p>
        </w:tc>
      </w:tr>
      <w:tr>
        <w:trPr>
          <w:trHeight w:val="1158"/>
        </w:trPr>
        <w:tc>
          <w:tcPr>
            <w:tcW w:w="2411" w:type="dxa"/>
            <w:vMerge w:val="restart"/>
            <w:textDirection w:val="lrTb"/>
            <w:noWrap w:val="false"/>
          </w:tcPr>
          <w:p>
            <w:pPr>
              <w:rPr>
                <w:bCs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Барнаульская городская Дума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/>
          </w:p>
          <w:p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</w:r>
            <w:r>
              <w:rPr>
                <w:b/>
                <w:color w:val="000000" w:themeColor="text1"/>
                <w:sz w:val="24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6</w:t>
            </w:r>
            <w:r>
              <w:rPr>
                <w:b/>
                <w:bCs/>
                <w:sz w:val="44"/>
                <w:szCs w:val="4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6</w:t>
            </w:r>
            <w:r>
              <w:rPr>
                <w:b/>
                <w:sz w:val="44"/>
                <w:szCs w:val="44"/>
              </w:rPr>
            </w:r>
            <w:r/>
          </w:p>
        </w:tc>
        <w:tc>
          <w:tcPr>
            <w:tcW w:w="113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7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  <w:highlight w:val="white"/>
              </w:rPr>
            </w:pPr>
            <w:r>
              <w:rPr>
                <w:b/>
                <w:color w:val="000000" w:themeColor="text1"/>
                <w:sz w:val="44"/>
                <w:szCs w:val="44"/>
                <w:highlight w:val="none"/>
              </w:rPr>
              <w:t xml:space="preserve">6</w:t>
            </w:r>
            <w:r>
              <w:rPr>
                <w:b/>
                <w:color w:val="000000" w:themeColor="text1"/>
                <w:sz w:val="44"/>
                <w:szCs w:val="44"/>
                <w:highlight w:val="white"/>
              </w:rPr>
            </w:r>
            <w:r/>
          </w:p>
        </w:tc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3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5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 xml:space="preserve">2</w:t>
            </w:r>
            <w:r>
              <w:rPr>
                <w:b/>
                <w:color w:val="000000" w:themeColor="text1"/>
                <w:sz w:val="44"/>
                <w:szCs w:val="44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b/>
                <w:color w:val="000000" w:themeColor="text1"/>
                <w:sz w:val="40"/>
                <w:szCs w:val="40"/>
                <w:lang w:val="en-US"/>
              </w:rPr>
              <w:t xml:space="preserve">46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 xml:space="preserve">6</w:t>
            </w:r>
            <w:r/>
          </w:p>
        </w:tc>
      </w:tr>
    </w:tbl>
    <w:p>
      <w:pPr>
        <w:tabs>
          <w:tab w:val="left" w:pos="6600" w:leader="none"/>
        </w:tabs>
        <w:rPr>
          <w:sz w:val="36"/>
          <w:szCs w:val="36"/>
        </w:rPr>
      </w:pPr>
      <w:r>
        <w:rPr>
          <w:sz w:val="36"/>
          <w:szCs w:val="36"/>
        </w:rPr>
      </w:r>
      <w:r/>
    </w:p>
    <w:sectPr>
      <w:footnotePr/>
      <w:endnotePr/>
      <w:type w:val="nextPage"/>
      <w:pgSz w:w="16838" w:h="11906" w:orient="landscape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b w:val="0"/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 w:default="1">
    <w:name w:val="Normal"/>
    <w:qFormat/>
    <w:rPr>
      <w:rFonts w:ascii="Times New Roman" w:hAnsi="Times New Roman" w:eastAsia="Times New Roman"/>
      <w:sz w:val="28"/>
      <w:szCs w:val="20"/>
    </w:rPr>
  </w:style>
  <w:style w:type="paragraph" w:styleId="647">
    <w:name w:val="Heading 1"/>
    <w:basedOn w:val="646"/>
    <w:next w:val="646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8">
    <w:name w:val="Heading 2"/>
    <w:basedOn w:val="646"/>
    <w:next w:val="6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9">
    <w:name w:val="Heading 3"/>
    <w:basedOn w:val="646"/>
    <w:next w:val="646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0">
    <w:name w:val="Heading 4"/>
    <w:basedOn w:val="646"/>
    <w:next w:val="646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646"/>
    <w:next w:val="646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646"/>
    <w:next w:val="6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3">
    <w:name w:val="Heading 7"/>
    <w:basedOn w:val="646"/>
    <w:next w:val="64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646"/>
    <w:next w:val="6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646"/>
    <w:next w:val="646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character" w:styleId="659" w:customStyle="1">
    <w:name w:val="Heading 1 Char"/>
    <w:basedOn w:val="656"/>
    <w:uiPriority w:val="9"/>
    <w:rPr>
      <w:rFonts w:ascii="Arial" w:hAnsi="Arial" w:eastAsia="Arial" w:cs="Arial"/>
      <w:sz w:val="40"/>
      <w:szCs w:val="40"/>
    </w:rPr>
  </w:style>
  <w:style w:type="character" w:styleId="660" w:customStyle="1">
    <w:name w:val="Heading 2 Char"/>
    <w:basedOn w:val="656"/>
    <w:uiPriority w:val="9"/>
    <w:rPr>
      <w:rFonts w:ascii="Arial" w:hAnsi="Arial" w:eastAsia="Arial" w:cs="Arial"/>
      <w:sz w:val="34"/>
    </w:rPr>
  </w:style>
  <w:style w:type="character" w:styleId="661" w:customStyle="1">
    <w:name w:val="Heading 3 Char"/>
    <w:basedOn w:val="656"/>
    <w:uiPriority w:val="9"/>
    <w:rPr>
      <w:rFonts w:ascii="Arial" w:hAnsi="Arial" w:eastAsia="Arial" w:cs="Arial"/>
      <w:sz w:val="30"/>
      <w:szCs w:val="30"/>
    </w:rPr>
  </w:style>
  <w:style w:type="character" w:styleId="662" w:customStyle="1">
    <w:name w:val="Heading 4 Char"/>
    <w:basedOn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663" w:customStyle="1">
    <w:name w:val="Heading 5 Char"/>
    <w:basedOn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64" w:customStyle="1">
    <w:name w:val="Heading 6 Char"/>
    <w:basedOn w:val="656"/>
    <w:uiPriority w:val="9"/>
    <w:rPr>
      <w:rFonts w:ascii="Arial" w:hAnsi="Arial" w:eastAsia="Arial" w:cs="Arial"/>
      <w:b/>
      <w:bCs/>
      <w:sz w:val="22"/>
      <w:szCs w:val="22"/>
    </w:rPr>
  </w:style>
  <w:style w:type="character" w:styleId="665" w:customStyle="1">
    <w:name w:val="Heading 7 Char"/>
    <w:basedOn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 w:customStyle="1">
    <w:name w:val="Heading 8 Char"/>
    <w:basedOn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667" w:customStyle="1">
    <w:name w:val="Heading 9 Char"/>
    <w:basedOn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668" w:customStyle="1">
    <w:name w:val="Title Char"/>
    <w:basedOn w:val="656"/>
    <w:uiPriority w:val="10"/>
    <w:rPr>
      <w:sz w:val="48"/>
      <w:szCs w:val="48"/>
    </w:rPr>
  </w:style>
  <w:style w:type="character" w:styleId="669" w:customStyle="1">
    <w:name w:val="Subtitle Char"/>
    <w:basedOn w:val="656"/>
    <w:uiPriority w:val="11"/>
    <w:rPr>
      <w:sz w:val="24"/>
      <w:szCs w:val="24"/>
    </w:rPr>
  </w:style>
  <w:style w:type="character" w:styleId="670" w:customStyle="1">
    <w:name w:val="Quote Char"/>
    <w:uiPriority w:val="29"/>
    <w:rPr>
      <w:i/>
    </w:rPr>
  </w:style>
  <w:style w:type="character" w:styleId="671" w:customStyle="1">
    <w:name w:val="Intense Quote Char"/>
    <w:uiPriority w:val="30"/>
    <w:rPr>
      <w:i/>
    </w:rPr>
  </w:style>
  <w:style w:type="character" w:styleId="672" w:customStyle="1">
    <w:name w:val="Header Char"/>
    <w:basedOn w:val="656"/>
    <w:uiPriority w:val="99"/>
  </w:style>
  <w:style w:type="character" w:styleId="673" w:customStyle="1">
    <w:name w:val="Caption Char"/>
    <w:uiPriority w:val="99"/>
  </w:style>
  <w:style w:type="character" w:styleId="674" w:customStyle="1">
    <w:name w:val="Footnote Text Char"/>
    <w:uiPriority w:val="99"/>
    <w:rPr>
      <w:sz w:val="18"/>
    </w:rPr>
  </w:style>
  <w:style w:type="character" w:styleId="675" w:customStyle="1">
    <w:name w:val="Endnote Text Char"/>
    <w:uiPriority w:val="99"/>
    <w:rPr>
      <w:sz w:val="20"/>
    </w:rPr>
  </w:style>
  <w:style w:type="character" w:styleId="676" w:customStyle="1">
    <w:name w:val="Заголовок 1 Знак"/>
    <w:basedOn w:val="656"/>
    <w:link w:val="647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Заголовок 2 Знак"/>
    <w:basedOn w:val="656"/>
    <w:link w:val="648"/>
    <w:uiPriority w:val="9"/>
    <w:rPr>
      <w:rFonts w:ascii="Arial" w:hAnsi="Arial" w:eastAsia="Arial" w:cs="Arial"/>
      <w:sz w:val="34"/>
    </w:rPr>
  </w:style>
  <w:style w:type="character" w:styleId="678" w:customStyle="1">
    <w:name w:val="Заголовок 3 Знак"/>
    <w:basedOn w:val="656"/>
    <w:link w:val="649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Заголовок 4 Знак"/>
    <w:basedOn w:val="656"/>
    <w:link w:val="650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Заголовок 5 Знак"/>
    <w:basedOn w:val="656"/>
    <w:link w:val="651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Заголовок 6 Знак"/>
    <w:basedOn w:val="656"/>
    <w:link w:val="652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Заголовок 7 Знак"/>
    <w:basedOn w:val="656"/>
    <w:link w:val="6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Заголовок 8 Знак"/>
    <w:basedOn w:val="656"/>
    <w:link w:val="654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Заголовок 9 Знак"/>
    <w:basedOn w:val="656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No Spacing"/>
    <w:uiPriority w:val="1"/>
    <w:qFormat/>
  </w:style>
  <w:style w:type="paragraph" w:styleId="686">
    <w:name w:val="Title"/>
    <w:basedOn w:val="646"/>
    <w:next w:val="646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 w:customStyle="1">
    <w:name w:val="Название Знак"/>
    <w:basedOn w:val="656"/>
    <w:link w:val="686"/>
    <w:uiPriority w:val="10"/>
    <w:rPr>
      <w:sz w:val="48"/>
      <w:szCs w:val="48"/>
    </w:rPr>
  </w:style>
  <w:style w:type="paragraph" w:styleId="688">
    <w:name w:val="Subtitle"/>
    <w:basedOn w:val="646"/>
    <w:next w:val="646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 w:customStyle="1">
    <w:name w:val="Подзаголовок Знак"/>
    <w:basedOn w:val="656"/>
    <w:link w:val="688"/>
    <w:uiPriority w:val="11"/>
    <w:rPr>
      <w:sz w:val="24"/>
      <w:szCs w:val="24"/>
    </w:rPr>
  </w:style>
  <w:style w:type="paragraph" w:styleId="690">
    <w:name w:val="Quote"/>
    <w:basedOn w:val="646"/>
    <w:next w:val="646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46"/>
    <w:next w:val="646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paragraph" w:styleId="694">
    <w:name w:val="Header"/>
    <w:basedOn w:val="646"/>
    <w:link w:val="6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5" w:customStyle="1">
    <w:name w:val="Верхний колонтитул Знак"/>
    <w:basedOn w:val="656"/>
    <w:link w:val="694"/>
    <w:uiPriority w:val="99"/>
  </w:style>
  <w:style w:type="paragraph" w:styleId="696">
    <w:name w:val="Footer"/>
    <w:basedOn w:val="646"/>
    <w:link w:val="69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7" w:customStyle="1">
    <w:name w:val="Footer Char"/>
    <w:basedOn w:val="656"/>
    <w:uiPriority w:val="99"/>
  </w:style>
  <w:style w:type="paragraph" w:styleId="698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 w:customStyle="1">
    <w:name w:val="Нижний колонтитул Знак"/>
    <w:link w:val="696"/>
    <w:uiPriority w:val="99"/>
  </w:style>
  <w:style w:type="table" w:styleId="700" w:customStyle="1">
    <w:name w:val="Table Grid Light"/>
    <w:basedOn w:val="65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65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5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5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5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5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5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5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5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5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5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5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5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5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5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5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5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5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5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5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5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5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5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5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5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5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5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5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5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5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5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>
    <w:name w:val="Grid Table 5 Dark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5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>
    <w:name w:val="Grid Table 6 Colorful"/>
    <w:basedOn w:val="65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5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5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5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5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5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5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>
    <w:name w:val="Grid Table 7 Colorful"/>
    <w:basedOn w:val="65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5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5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5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5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5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5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5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5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5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5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5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5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5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5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5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5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5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5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5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5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5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5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5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5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5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5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5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5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5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5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5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5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5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5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5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>
    <w:name w:val="List Table 6 Colorful"/>
    <w:basedOn w:val="65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5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5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5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5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5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5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>
    <w:name w:val="List Table 7 Colorful"/>
    <w:basedOn w:val="65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5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5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5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5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5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5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57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5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5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5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5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5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5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5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646"/>
    <w:link w:val="827"/>
    <w:uiPriority w:val="99"/>
    <w:semiHidden/>
    <w:unhideWhenUsed/>
    <w:pPr>
      <w:spacing w:after="40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56"/>
    <w:uiPriority w:val="99"/>
    <w:unhideWhenUsed/>
    <w:rPr>
      <w:vertAlign w:val="superscript"/>
    </w:rPr>
  </w:style>
  <w:style w:type="paragraph" w:styleId="829">
    <w:name w:val="endnote text"/>
    <w:basedOn w:val="646"/>
    <w:link w:val="830"/>
    <w:uiPriority w:val="99"/>
    <w:semiHidden/>
    <w:unhideWhenUsed/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56"/>
    <w:uiPriority w:val="99"/>
    <w:semiHidden/>
    <w:unhideWhenUsed/>
    <w:rPr>
      <w:vertAlign w:val="superscript"/>
    </w:rPr>
  </w:style>
  <w:style w:type="paragraph" w:styleId="832">
    <w:name w:val="toc 1"/>
    <w:basedOn w:val="646"/>
    <w:next w:val="646"/>
    <w:uiPriority w:val="39"/>
    <w:unhideWhenUsed/>
    <w:pPr>
      <w:spacing w:after="57"/>
    </w:pPr>
  </w:style>
  <w:style w:type="paragraph" w:styleId="833">
    <w:name w:val="toc 2"/>
    <w:basedOn w:val="646"/>
    <w:next w:val="646"/>
    <w:uiPriority w:val="39"/>
    <w:unhideWhenUsed/>
    <w:pPr>
      <w:ind w:left="283"/>
      <w:spacing w:after="57"/>
    </w:pPr>
  </w:style>
  <w:style w:type="paragraph" w:styleId="834">
    <w:name w:val="toc 3"/>
    <w:basedOn w:val="646"/>
    <w:next w:val="646"/>
    <w:uiPriority w:val="39"/>
    <w:unhideWhenUsed/>
    <w:pPr>
      <w:ind w:left="567"/>
      <w:spacing w:after="57"/>
    </w:pPr>
  </w:style>
  <w:style w:type="paragraph" w:styleId="835">
    <w:name w:val="toc 4"/>
    <w:basedOn w:val="646"/>
    <w:next w:val="646"/>
    <w:uiPriority w:val="39"/>
    <w:unhideWhenUsed/>
    <w:pPr>
      <w:ind w:left="850"/>
      <w:spacing w:after="57"/>
    </w:pPr>
  </w:style>
  <w:style w:type="paragraph" w:styleId="836">
    <w:name w:val="toc 5"/>
    <w:basedOn w:val="646"/>
    <w:next w:val="646"/>
    <w:uiPriority w:val="39"/>
    <w:unhideWhenUsed/>
    <w:pPr>
      <w:ind w:left="1134"/>
      <w:spacing w:after="57"/>
    </w:pPr>
  </w:style>
  <w:style w:type="paragraph" w:styleId="837">
    <w:name w:val="toc 6"/>
    <w:basedOn w:val="646"/>
    <w:next w:val="646"/>
    <w:uiPriority w:val="39"/>
    <w:unhideWhenUsed/>
    <w:pPr>
      <w:ind w:left="1417"/>
      <w:spacing w:after="57"/>
    </w:pPr>
  </w:style>
  <w:style w:type="paragraph" w:styleId="838">
    <w:name w:val="toc 7"/>
    <w:basedOn w:val="646"/>
    <w:next w:val="646"/>
    <w:uiPriority w:val="39"/>
    <w:unhideWhenUsed/>
    <w:pPr>
      <w:ind w:left="1701"/>
      <w:spacing w:after="57"/>
    </w:pPr>
  </w:style>
  <w:style w:type="paragraph" w:styleId="839">
    <w:name w:val="toc 8"/>
    <w:basedOn w:val="646"/>
    <w:next w:val="646"/>
    <w:uiPriority w:val="39"/>
    <w:unhideWhenUsed/>
    <w:pPr>
      <w:ind w:left="1984"/>
      <w:spacing w:after="57"/>
    </w:pPr>
  </w:style>
  <w:style w:type="paragraph" w:styleId="840">
    <w:name w:val="toc 9"/>
    <w:basedOn w:val="646"/>
    <w:next w:val="646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46"/>
    <w:next w:val="646"/>
    <w:uiPriority w:val="99"/>
    <w:unhideWhenUsed/>
  </w:style>
  <w:style w:type="table" w:styleId="843">
    <w:name w:val="Table Grid"/>
    <w:basedOn w:val="657"/>
    <w:uiPriority w:val="99"/>
    <w:rPr>
      <w:rFonts w:ascii="Times New Roman" w:hAnsi="Times New Roman" w:eastAsia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4">
    <w:name w:val="List Paragraph"/>
    <w:basedOn w:val="646"/>
    <w:uiPriority w:val="99"/>
    <w:qFormat/>
    <w:pPr>
      <w:contextualSpacing/>
      <w:ind w:left="720"/>
    </w:pPr>
  </w:style>
  <w:style w:type="paragraph" w:styleId="845">
    <w:name w:val="Balloon Text"/>
    <w:basedOn w:val="646"/>
    <w:link w:val="846"/>
    <w:uiPriority w:val="99"/>
    <w:semiHidden/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656"/>
    <w:link w:val="845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Итоговая таблица XVIII спартакиады  работников</dc:title>
  <dc:creator>Ирина А. Шадрина</dc:creator>
  <cp:revision>145</cp:revision>
  <dcterms:created xsi:type="dcterms:W3CDTF">2017-02-03T01:32:00Z</dcterms:created>
  <dcterms:modified xsi:type="dcterms:W3CDTF">2025-03-16T11:18:33Z</dcterms:modified>
</cp:coreProperties>
</file>